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FE" w:rsidRDefault="005C7C71" w:rsidP="00296FFE">
      <w:r w:rsidRPr="005C7C71">
        <w:rPr>
          <w:noProof/>
          <w:lang w:eastAsia="en-GB"/>
        </w:rPr>
        <w:drawing>
          <wp:anchor distT="0" distB="0" distL="114300" distR="114300" simplePos="0" relativeHeight="251659264" behindDoc="1" locked="0" layoutInCell="1" allowOverlap="1" wp14:anchorId="2F52B5E7" wp14:editId="13191CA9">
            <wp:simplePos x="0" y="0"/>
            <wp:positionH relativeFrom="column">
              <wp:posOffset>149225</wp:posOffset>
            </wp:positionH>
            <wp:positionV relativeFrom="paragraph">
              <wp:posOffset>-585470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C71">
        <w:rPr>
          <w:noProof/>
          <w:lang w:eastAsia="en-GB"/>
        </w:rPr>
        <mc:AlternateContent>
          <mc:Choice Requires="wps">
            <w:drawing>
              <wp:anchor distT="0" distB="0" distL="114300" distR="114300" simplePos="0" relativeHeight="251660288" behindDoc="0" locked="0" layoutInCell="1" allowOverlap="1" wp14:anchorId="0D223A33" wp14:editId="751F6B59">
                <wp:simplePos x="0" y="0"/>
                <wp:positionH relativeFrom="column">
                  <wp:posOffset>604520</wp:posOffset>
                </wp:positionH>
                <wp:positionV relativeFrom="paragraph">
                  <wp:posOffset>-113665</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5C7C71" w:rsidRPr="004E1318" w:rsidRDefault="005C7C71" w:rsidP="005C7C71">
                            <w:pPr>
                              <w:jc w:val="center"/>
                              <w:rPr>
                                <w:sz w:val="36"/>
                                <w:u w:val="single"/>
                              </w:rPr>
                            </w:pPr>
                            <w:r>
                              <w:rPr>
                                <w:sz w:val="36"/>
                                <w:u w:val="single"/>
                              </w:rPr>
                              <w:t xml:space="preserve">Design Technology </w:t>
                            </w:r>
                            <w:r w:rsidRPr="004E1318">
                              <w:rPr>
                                <w:sz w:val="36"/>
                                <w:u w:val="single"/>
                              </w:rPr>
                              <w:t>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pt;margin-top:-8.9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DHnKeE4QAAAAoBAAAPAAAAZHJzL2Rvd25yZXYu&#10;eG1sTI/LTsMwEEX3SPyDNUjsWiepeCTEqQAJFixaNVRl68STh7DHUeyk4e8xq7KcmaM75+bbxWg2&#10;4+h6SwLidQQMqbaqp1bA8fNt9QjMeUlKakso4AcdbIvrq1xmyp7pgHPpWxZCyGVSQOf9kHHu6g6N&#10;dGs7IIVbY0cjfRjHlqtRnkO40TyJontuZE/hQycHfO2w/i4nI+D9hVe7Q7mvmq9Gzx/6ZKbd3ghx&#10;e7M8PwHzuPgLDH/6QR2K4FTZiZRjWkB6lwRSwCp+SIEFIN3EYVMJSKJNArzI+f8KxS8AAAD//wMA&#10;UEsBAi0AFAAGAAgAAAAhALaDOJL+AAAA4QEAABMAAAAAAAAAAAAAAAAAAAAAAFtDb250ZW50X1R5&#10;cGVzXS54bWxQSwECLQAUAAYACAAAACEAOP0h/9YAAACUAQAACwAAAAAAAAAAAAAAAAAvAQAAX3Jl&#10;bHMvLnJlbHNQSwECLQAUAAYACAAAACEASHns1CkCAABGBAAADgAAAAAAAAAAAAAAAAAuAgAAZHJz&#10;L2Uyb0RvYy54bWxQSwECLQAUAAYACAAAACEAx5ynhOEAAAAKAQAADwAAAAAAAAAAAAAAAACDBAAA&#10;ZHJzL2Rvd25yZXYueG1sUEsFBgAAAAAEAAQA8wAAAJEFAAAAAA==&#10;" strokecolor="white [3212]">
                <v:textbox style="mso-fit-shape-to-text:t">
                  <w:txbxContent>
                    <w:p w:rsidR="005C7C71" w:rsidRPr="004E1318" w:rsidRDefault="005C7C71" w:rsidP="005C7C71">
                      <w:pPr>
                        <w:jc w:val="center"/>
                        <w:rPr>
                          <w:sz w:val="36"/>
                          <w:u w:val="single"/>
                        </w:rPr>
                      </w:pPr>
                      <w:r>
                        <w:rPr>
                          <w:sz w:val="36"/>
                          <w:u w:val="single"/>
                        </w:rPr>
                        <w:t xml:space="preserve">Design Technology </w:t>
                      </w:r>
                      <w:r w:rsidRPr="004E1318">
                        <w:rPr>
                          <w:sz w:val="36"/>
                          <w:u w:val="single"/>
                        </w:rPr>
                        <w:t>Progression and Assessment Grids</w:t>
                      </w:r>
                    </w:p>
                  </w:txbxContent>
                </v:textbox>
              </v:shape>
            </w:pict>
          </mc:Fallback>
        </mc:AlternateContent>
      </w:r>
    </w:p>
    <w:p w:rsidR="005C7C71" w:rsidRDefault="005C7C71" w:rsidP="00296FFE"/>
    <w:p w:rsidR="005C7C71" w:rsidRDefault="005C7C71" w:rsidP="00296FFE"/>
    <w:tbl>
      <w:tblPr>
        <w:tblStyle w:val="TableGrid"/>
        <w:tblpPr w:leftFromText="180" w:rightFromText="180" w:vertAnchor="page" w:horzAnchor="page" w:tblpX="1745" w:tblpY="2956"/>
        <w:tblW w:w="0" w:type="auto"/>
        <w:tblLook w:val="04A0" w:firstRow="1" w:lastRow="0" w:firstColumn="1" w:lastColumn="0" w:noHBand="0" w:noVBand="1"/>
      </w:tblPr>
      <w:tblGrid>
        <w:gridCol w:w="4724"/>
        <w:gridCol w:w="4725"/>
        <w:gridCol w:w="4725"/>
      </w:tblGrid>
      <w:tr w:rsidR="005C7C71" w:rsidTr="005C7C71">
        <w:tc>
          <w:tcPr>
            <w:tcW w:w="4724" w:type="dxa"/>
          </w:tcPr>
          <w:p w:rsidR="005C7C71" w:rsidRPr="005C7C71" w:rsidRDefault="005C7C71" w:rsidP="005C7C71">
            <w:pPr>
              <w:jc w:val="center"/>
              <w:rPr>
                <w:b/>
                <w:sz w:val="24"/>
              </w:rPr>
            </w:pPr>
            <w:r w:rsidRPr="005C7C71">
              <w:rPr>
                <w:b/>
                <w:sz w:val="24"/>
              </w:rPr>
              <w:t>KS1</w:t>
            </w:r>
          </w:p>
        </w:tc>
        <w:tc>
          <w:tcPr>
            <w:tcW w:w="4725" w:type="dxa"/>
          </w:tcPr>
          <w:p w:rsidR="005C7C71" w:rsidRPr="005C7C71" w:rsidRDefault="005C7C71" w:rsidP="005C7C71">
            <w:pPr>
              <w:jc w:val="center"/>
              <w:rPr>
                <w:b/>
                <w:sz w:val="24"/>
              </w:rPr>
            </w:pPr>
            <w:r w:rsidRPr="005C7C71">
              <w:rPr>
                <w:b/>
                <w:sz w:val="24"/>
              </w:rPr>
              <w:t>LKS2</w:t>
            </w:r>
          </w:p>
        </w:tc>
        <w:tc>
          <w:tcPr>
            <w:tcW w:w="4725" w:type="dxa"/>
          </w:tcPr>
          <w:p w:rsidR="005C7C71" w:rsidRPr="005C7C71" w:rsidRDefault="005C7C71" w:rsidP="005C7C71">
            <w:pPr>
              <w:jc w:val="center"/>
              <w:rPr>
                <w:b/>
                <w:sz w:val="24"/>
              </w:rPr>
            </w:pPr>
            <w:r w:rsidRPr="005C7C71">
              <w:rPr>
                <w:b/>
                <w:sz w:val="24"/>
              </w:rPr>
              <w:t>UKS2</w:t>
            </w:r>
          </w:p>
        </w:tc>
      </w:tr>
      <w:tr w:rsidR="005C7C71" w:rsidTr="005C7C71">
        <w:tc>
          <w:tcPr>
            <w:tcW w:w="14174" w:type="dxa"/>
            <w:gridSpan w:val="3"/>
          </w:tcPr>
          <w:p w:rsidR="005C7C71" w:rsidRDefault="005C7C71" w:rsidP="005C7C71">
            <w:pPr>
              <w:rPr>
                <w:b/>
              </w:rPr>
            </w:pPr>
            <w:r w:rsidRPr="005C7C71">
              <w:rPr>
                <w:b/>
              </w:rPr>
              <w:t>Intent:</w:t>
            </w:r>
          </w:p>
          <w:p w:rsidR="00F57EC7" w:rsidRPr="00F57EC7" w:rsidRDefault="00F57EC7" w:rsidP="00F57EC7">
            <w:pPr>
              <w:pStyle w:val="NormalWeb"/>
              <w:spacing w:before="0" w:beforeAutospacing="0" w:after="0" w:afterAutospacing="0"/>
              <w:jc w:val="both"/>
              <w:textAlignment w:val="top"/>
              <w:rPr>
                <w:rFonts w:asciiTheme="minorHAnsi" w:hAnsiTheme="minorHAnsi"/>
                <w:color w:val="000000"/>
              </w:rPr>
            </w:pPr>
            <w:r>
              <w:rPr>
                <w:rStyle w:val="Strong"/>
                <w:rFonts w:asciiTheme="minorHAnsi" w:hAnsiTheme="minorHAnsi"/>
                <w:b w:val="0"/>
                <w:color w:val="000000"/>
                <w:sz w:val="20"/>
                <w:szCs w:val="20"/>
                <w:bdr w:val="none" w:sz="0" w:space="0" w:color="auto" w:frame="1"/>
              </w:rPr>
              <w:t>At Whittingham C of E</w:t>
            </w:r>
            <w:r w:rsidRPr="00F57EC7">
              <w:rPr>
                <w:rStyle w:val="Strong"/>
                <w:rFonts w:asciiTheme="minorHAnsi" w:hAnsiTheme="minorHAnsi"/>
                <w:b w:val="0"/>
                <w:color w:val="000000"/>
                <w:sz w:val="20"/>
                <w:szCs w:val="20"/>
                <w:bdr w:val="none" w:sz="0" w:space="0" w:color="auto" w:frame="1"/>
              </w:rPr>
              <w:t xml:space="preserve"> Primary School we intend to build a Design Technology curriculum which develops learning and results in the acquisition of knowledge and skills. Children will know more, remember more and understand more.</w:t>
            </w:r>
          </w:p>
          <w:p w:rsidR="00F57EC7" w:rsidRPr="00F57EC7" w:rsidRDefault="00F57EC7" w:rsidP="00F57EC7">
            <w:pPr>
              <w:pStyle w:val="NormalWeb"/>
              <w:spacing w:before="0" w:beforeAutospacing="0" w:after="0" w:afterAutospacing="0"/>
              <w:jc w:val="both"/>
              <w:textAlignment w:val="top"/>
              <w:rPr>
                <w:rFonts w:asciiTheme="minorHAnsi" w:hAnsiTheme="minorHAnsi"/>
                <w:color w:val="000000"/>
              </w:rPr>
            </w:pPr>
            <w:r w:rsidRPr="00F57EC7">
              <w:rPr>
                <w:rFonts w:asciiTheme="minorHAnsi" w:hAnsiTheme="minorHAnsi"/>
                <w:color w:val="000000"/>
                <w:sz w:val="20"/>
                <w:szCs w:val="20"/>
                <w:bdr w:val="none" w:sz="0" w:space="0" w:color="auto" w:frame="1"/>
              </w:rPr>
              <w:t>We intend to design a design technology curriculum with appropriate subject knowledge, skills and understanding as set out in the National Curriculum Design Technology Programmes of study, to fulfil the duties of the NC whereby schools must provide a balanced and broadly-based curriculum which promotes the spiritual, moral, cultural, mental and physical development of pupils and prepares them for the opportunities and responsibilities and experiences for later life</w:t>
            </w:r>
          </w:p>
          <w:p w:rsidR="00F57EC7" w:rsidRPr="005C7C71" w:rsidRDefault="00F57EC7" w:rsidP="005C7C71">
            <w:pPr>
              <w:rPr>
                <w:b/>
              </w:rPr>
            </w:pPr>
          </w:p>
          <w:p w:rsidR="005C7C71" w:rsidRPr="005C7C71" w:rsidRDefault="005C7C71" w:rsidP="005C7C71">
            <w:pPr>
              <w:pStyle w:val="ListParagraph"/>
              <w:numPr>
                <w:ilvl w:val="0"/>
                <w:numId w:val="1"/>
              </w:numPr>
              <w:rPr>
                <w:sz w:val="20"/>
              </w:rPr>
            </w:pPr>
            <w:r w:rsidRPr="005C7C71">
              <w:rPr>
                <w:sz w:val="20"/>
              </w:rPr>
              <w:t>Ensure we are covering skills and concepts from the National Curriculum</w:t>
            </w:r>
          </w:p>
          <w:p w:rsidR="005C7C71" w:rsidRPr="005C7C71" w:rsidRDefault="005C7C71" w:rsidP="005C7C71">
            <w:pPr>
              <w:pStyle w:val="ListParagraph"/>
              <w:numPr>
                <w:ilvl w:val="0"/>
                <w:numId w:val="1"/>
              </w:numPr>
              <w:rPr>
                <w:sz w:val="20"/>
              </w:rPr>
            </w:pPr>
            <w:r w:rsidRPr="005C7C71">
              <w:rPr>
                <w:sz w:val="20"/>
              </w:rPr>
              <w:lastRenderedPageBreak/>
              <w:t>We aim to develop their practical skills through a variety of ways.</w:t>
            </w:r>
          </w:p>
          <w:p w:rsidR="005C7C71" w:rsidRDefault="005C7C71" w:rsidP="005C7C71">
            <w:pPr>
              <w:pStyle w:val="ListParagraph"/>
              <w:numPr>
                <w:ilvl w:val="0"/>
                <w:numId w:val="1"/>
              </w:numPr>
            </w:pPr>
            <w:r w:rsidRPr="005C7C71">
              <w:rPr>
                <w:sz w:val="20"/>
              </w:rPr>
              <w:t>We will ensure children have the opportunity to use and develop these skills throughout the lessons.</w:t>
            </w:r>
          </w:p>
        </w:tc>
      </w:tr>
      <w:tr w:rsidR="005C7C71" w:rsidTr="005C7C71">
        <w:tc>
          <w:tcPr>
            <w:tcW w:w="14174" w:type="dxa"/>
            <w:gridSpan w:val="3"/>
          </w:tcPr>
          <w:p w:rsidR="005C7C71" w:rsidRPr="005C7C71" w:rsidRDefault="005C7C71" w:rsidP="005C7C71">
            <w:pPr>
              <w:rPr>
                <w:b/>
              </w:rPr>
            </w:pPr>
            <w:r w:rsidRPr="005C7C71">
              <w:rPr>
                <w:b/>
              </w:rPr>
              <w:lastRenderedPageBreak/>
              <w:t>Implementation:</w:t>
            </w:r>
          </w:p>
          <w:p w:rsidR="005C7C71" w:rsidRPr="005C7C71" w:rsidRDefault="005C7C71" w:rsidP="005C7C71">
            <w:pPr>
              <w:pStyle w:val="ListParagraph"/>
              <w:numPr>
                <w:ilvl w:val="0"/>
                <w:numId w:val="2"/>
              </w:numPr>
              <w:rPr>
                <w:sz w:val="20"/>
              </w:rPr>
            </w:pPr>
            <w:r w:rsidRPr="005C7C71">
              <w:rPr>
                <w:sz w:val="20"/>
              </w:rPr>
              <w:t>We will structure lessons so that prior learning and revision of key skills are continuously built upon.</w:t>
            </w:r>
          </w:p>
          <w:p w:rsidR="005C7C71" w:rsidRDefault="005C7C71" w:rsidP="005C7C71">
            <w:pPr>
              <w:pStyle w:val="ListParagraph"/>
              <w:numPr>
                <w:ilvl w:val="0"/>
                <w:numId w:val="2"/>
              </w:numPr>
            </w:pPr>
            <w:r w:rsidRPr="005C7C71">
              <w:rPr>
                <w:sz w:val="20"/>
              </w:rPr>
              <w:t>We will ensure key skills and techniques are introduced and used with lessons.</w:t>
            </w:r>
          </w:p>
        </w:tc>
      </w:tr>
      <w:tr w:rsidR="005C7C71" w:rsidTr="005C7C71">
        <w:tc>
          <w:tcPr>
            <w:tcW w:w="14174" w:type="dxa"/>
            <w:gridSpan w:val="3"/>
          </w:tcPr>
          <w:p w:rsidR="005C7C71" w:rsidRPr="005C7C71" w:rsidRDefault="005C7C71" w:rsidP="005C7C71">
            <w:pPr>
              <w:rPr>
                <w:b/>
              </w:rPr>
            </w:pPr>
            <w:r w:rsidRPr="005C7C71">
              <w:rPr>
                <w:b/>
              </w:rPr>
              <w:t>Impact:</w:t>
            </w:r>
          </w:p>
          <w:p w:rsidR="005C7C71" w:rsidRPr="005C7C71" w:rsidRDefault="005C7C71" w:rsidP="005C7C71">
            <w:pPr>
              <w:pStyle w:val="ListParagraph"/>
              <w:numPr>
                <w:ilvl w:val="0"/>
                <w:numId w:val="3"/>
              </w:numPr>
              <w:rPr>
                <w:sz w:val="20"/>
              </w:rPr>
            </w:pPr>
            <w:r w:rsidRPr="005C7C71">
              <w:rPr>
                <w:sz w:val="20"/>
              </w:rPr>
              <w:t xml:space="preserve">We want children to develop a love of cooking, designing and creating. </w:t>
            </w:r>
          </w:p>
          <w:p w:rsidR="005C7C71" w:rsidRDefault="005C7C71" w:rsidP="005C7C71">
            <w:pPr>
              <w:pStyle w:val="ListParagraph"/>
              <w:numPr>
                <w:ilvl w:val="0"/>
                <w:numId w:val="3"/>
              </w:numPr>
            </w:pPr>
            <w:r w:rsidRPr="005C7C71">
              <w:rPr>
                <w:sz w:val="20"/>
              </w:rPr>
              <w:t>We will measure the impact of learning through assessing their development of key skills.</w:t>
            </w:r>
          </w:p>
        </w:tc>
      </w:tr>
    </w:tbl>
    <w:p w:rsidR="005C7C71" w:rsidRDefault="005C7C71" w:rsidP="00296FFE">
      <w:bookmarkStart w:id="0" w:name="_GoBack"/>
      <w:bookmarkEnd w:id="0"/>
    </w:p>
    <w:p w:rsidR="005C7C71" w:rsidRDefault="005C7C71" w:rsidP="00296FFE"/>
    <w:p w:rsidR="005C7C71" w:rsidRDefault="005C7C71" w:rsidP="00296FFE"/>
    <w:p w:rsidR="005C7C71" w:rsidRDefault="005C7C71" w:rsidP="00296FFE"/>
    <w:p w:rsidR="005C7C71" w:rsidRDefault="005C7C71" w:rsidP="00296FFE"/>
    <w:p w:rsidR="005C7C71" w:rsidRDefault="005C7C71" w:rsidP="00296FFE"/>
    <w:p w:rsidR="005C7C71" w:rsidRDefault="005C7C71" w:rsidP="00296FFE"/>
    <w:p w:rsidR="005C7C71" w:rsidRDefault="005C7C71" w:rsidP="00296FFE"/>
    <w:tbl>
      <w:tblPr>
        <w:tblStyle w:val="TableGrid"/>
        <w:tblW w:w="0" w:type="auto"/>
        <w:tblLook w:val="04A0" w:firstRow="1" w:lastRow="0" w:firstColumn="1" w:lastColumn="0" w:noHBand="0" w:noVBand="1"/>
      </w:tblPr>
      <w:tblGrid>
        <w:gridCol w:w="1242"/>
        <w:gridCol w:w="3686"/>
        <w:gridCol w:w="5245"/>
        <w:gridCol w:w="4001"/>
      </w:tblGrid>
      <w:tr w:rsidR="00296FFE" w:rsidTr="00971DE5">
        <w:tc>
          <w:tcPr>
            <w:tcW w:w="1242" w:type="dxa"/>
            <w:vMerge w:val="restart"/>
            <w:textDirection w:val="btLr"/>
          </w:tcPr>
          <w:p w:rsidR="00296FFE" w:rsidRDefault="00296FFE" w:rsidP="00971DE5">
            <w:pPr>
              <w:ind w:left="113" w:right="113"/>
            </w:pPr>
            <w:r w:rsidRPr="005C7C71">
              <w:rPr>
                <w:sz w:val="32"/>
              </w:rPr>
              <w:t>Cooking and Nutrition</w:t>
            </w:r>
          </w:p>
        </w:tc>
        <w:tc>
          <w:tcPr>
            <w:tcW w:w="3686" w:type="dxa"/>
          </w:tcPr>
          <w:p w:rsidR="00296FFE" w:rsidRPr="005C7C71" w:rsidRDefault="00296FFE" w:rsidP="005C7C71">
            <w:pPr>
              <w:jc w:val="center"/>
              <w:rPr>
                <w:b/>
              </w:rPr>
            </w:pPr>
            <w:r w:rsidRPr="005C7C71">
              <w:rPr>
                <w:b/>
              </w:rPr>
              <w:t>Year 1</w:t>
            </w:r>
          </w:p>
        </w:tc>
        <w:tc>
          <w:tcPr>
            <w:tcW w:w="5245" w:type="dxa"/>
          </w:tcPr>
          <w:p w:rsidR="00296FFE" w:rsidRPr="005C7C71" w:rsidRDefault="00296FFE" w:rsidP="005C7C71">
            <w:pPr>
              <w:jc w:val="center"/>
              <w:rPr>
                <w:b/>
              </w:rPr>
            </w:pPr>
            <w:r w:rsidRPr="005C7C71">
              <w:rPr>
                <w:b/>
              </w:rPr>
              <w:t>Year 2</w:t>
            </w:r>
          </w:p>
        </w:tc>
        <w:tc>
          <w:tcPr>
            <w:tcW w:w="4001" w:type="dxa"/>
          </w:tcPr>
          <w:p w:rsidR="00296FFE" w:rsidRPr="005C7C71" w:rsidRDefault="00296FFE" w:rsidP="005C7C71">
            <w:pPr>
              <w:jc w:val="center"/>
              <w:rPr>
                <w:b/>
              </w:rPr>
            </w:pPr>
            <w:r w:rsidRPr="005C7C71">
              <w:rPr>
                <w:b/>
              </w:rPr>
              <w:t>Year 3</w:t>
            </w:r>
          </w:p>
        </w:tc>
      </w:tr>
      <w:tr w:rsidR="00296FFE" w:rsidTr="00971DE5">
        <w:tc>
          <w:tcPr>
            <w:tcW w:w="1242" w:type="dxa"/>
            <w:vMerge/>
            <w:textDirection w:val="btLr"/>
          </w:tcPr>
          <w:p w:rsidR="00296FFE" w:rsidRDefault="00296FFE" w:rsidP="00971DE5">
            <w:pPr>
              <w:ind w:left="113" w:right="113"/>
            </w:pPr>
          </w:p>
        </w:tc>
        <w:tc>
          <w:tcPr>
            <w:tcW w:w="3686" w:type="dxa"/>
          </w:tcPr>
          <w:p w:rsidR="00296FFE" w:rsidRPr="005C7C71" w:rsidRDefault="000C17F4" w:rsidP="005C7C71">
            <w:pPr>
              <w:rPr>
                <w:sz w:val="18"/>
              </w:rPr>
            </w:pPr>
            <w:r w:rsidRPr="005C7C71">
              <w:rPr>
                <w:sz w:val="18"/>
              </w:rPr>
              <w:sym w:font="Symbol" w:char="F0B7"/>
            </w:r>
            <w:r w:rsidRPr="005C7C71">
              <w:rPr>
                <w:sz w:val="18"/>
              </w:rPr>
              <w:t xml:space="preserve"> cut food safely</w:t>
            </w:r>
          </w:p>
        </w:tc>
        <w:tc>
          <w:tcPr>
            <w:tcW w:w="5245" w:type="dxa"/>
          </w:tcPr>
          <w:p w:rsidR="005C7C71" w:rsidRPr="005C7C71" w:rsidRDefault="000C17F4" w:rsidP="000C17F4">
            <w:pPr>
              <w:tabs>
                <w:tab w:val="left" w:pos="1870"/>
              </w:tabs>
              <w:rPr>
                <w:sz w:val="18"/>
              </w:rPr>
            </w:pPr>
            <w:r w:rsidRPr="005C7C71">
              <w:rPr>
                <w:sz w:val="18"/>
              </w:rPr>
              <w:sym w:font="Symbol" w:char="F0B7"/>
            </w:r>
            <w:r w:rsidRPr="005C7C71">
              <w:rPr>
                <w:sz w:val="18"/>
              </w:rPr>
              <w:t xml:space="preserve"> understand the need for a variety of food in a diet </w:t>
            </w:r>
          </w:p>
          <w:p w:rsidR="005C7C71" w:rsidRPr="005C7C71" w:rsidRDefault="000C17F4" w:rsidP="000C17F4">
            <w:pPr>
              <w:tabs>
                <w:tab w:val="left" w:pos="1870"/>
              </w:tabs>
              <w:rPr>
                <w:sz w:val="18"/>
              </w:rPr>
            </w:pPr>
            <w:r w:rsidRPr="005C7C71">
              <w:rPr>
                <w:sz w:val="18"/>
              </w:rPr>
              <w:sym w:font="Symbol" w:char="F0B7"/>
            </w:r>
            <w:r w:rsidRPr="005C7C71">
              <w:rPr>
                <w:sz w:val="18"/>
              </w:rPr>
              <w:t xml:space="preserve"> group familiar food groups e.g. fruit and vegetables </w:t>
            </w:r>
          </w:p>
          <w:p w:rsidR="00296FFE" w:rsidRDefault="000C17F4" w:rsidP="000C17F4">
            <w:pPr>
              <w:tabs>
                <w:tab w:val="left" w:pos="1870"/>
              </w:tabs>
              <w:rPr>
                <w:sz w:val="18"/>
              </w:rPr>
            </w:pPr>
            <w:r w:rsidRPr="005C7C71">
              <w:rPr>
                <w:sz w:val="18"/>
              </w:rPr>
              <w:sym w:font="Symbol" w:char="F0B7"/>
            </w:r>
            <w:r w:rsidRPr="005C7C71">
              <w:rPr>
                <w:sz w:val="18"/>
              </w:rPr>
              <w:t xml:space="preserve"> measure and weigh food items – using informal methods</w:t>
            </w:r>
          </w:p>
          <w:p w:rsidR="005C7C71" w:rsidRDefault="005C7C71" w:rsidP="000C17F4">
            <w:pPr>
              <w:tabs>
                <w:tab w:val="left" w:pos="1870"/>
              </w:tabs>
              <w:rPr>
                <w:sz w:val="18"/>
              </w:rPr>
            </w:pPr>
          </w:p>
          <w:p w:rsidR="005C7C71" w:rsidRDefault="005C7C71" w:rsidP="000C17F4">
            <w:pPr>
              <w:tabs>
                <w:tab w:val="left" w:pos="1870"/>
              </w:tabs>
              <w:rPr>
                <w:sz w:val="18"/>
              </w:rPr>
            </w:pPr>
          </w:p>
          <w:p w:rsidR="005C7C71" w:rsidRDefault="005C7C71" w:rsidP="000C17F4">
            <w:pPr>
              <w:tabs>
                <w:tab w:val="left" w:pos="1870"/>
              </w:tabs>
              <w:rPr>
                <w:sz w:val="18"/>
              </w:rPr>
            </w:pPr>
          </w:p>
          <w:p w:rsidR="005C7C71" w:rsidRPr="005C7C71" w:rsidRDefault="005C7C71" w:rsidP="000C17F4">
            <w:pPr>
              <w:tabs>
                <w:tab w:val="left" w:pos="1870"/>
              </w:tabs>
              <w:rPr>
                <w:sz w:val="18"/>
              </w:rPr>
            </w:pPr>
          </w:p>
        </w:tc>
        <w:tc>
          <w:tcPr>
            <w:tcW w:w="4001" w:type="dxa"/>
          </w:tcPr>
          <w:p w:rsidR="005C7C71" w:rsidRPr="005C7C71" w:rsidRDefault="000C17F4" w:rsidP="00971DE5">
            <w:pPr>
              <w:rPr>
                <w:sz w:val="18"/>
              </w:rPr>
            </w:pPr>
            <w:r w:rsidRPr="005C7C71">
              <w:rPr>
                <w:sz w:val="18"/>
              </w:rPr>
              <w:sym w:font="Symbol" w:char="F0B7"/>
            </w:r>
            <w:r w:rsidRPr="005C7C71">
              <w:rPr>
                <w:sz w:val="18"/>
              </w:rPr>
              <w:t xml:space="preserve"> say what to do to be hygienic and safe </w:t>
            </w:r>
          </w:p>
          <w:p w:rsidR="005C7C71" w:rsidRPr="005C7C71" w:rsidRDefault="000C17F4" w:rsidP="00971DE5">
            <w:pPr>
              <w:rPr>
                <w:sz w:val="18"/>
              </w:rPr>
            </w:pPr>
            <w:r w:rsidRPr="005C7C71">
              <w:rPr>
                <w:sz w:val="18"/>
              </w:rPr>
              <w:sym w:font="Symbol" w:char="F0B7"/>
            </w:r>
            <w:r w:rsidRPr="005C7C71">
              <w:rPr>
                <w:sz w:val="18"/>
              </w:rPr>
              <w:t xml:space="preserve"> begin to be able to read and understand food labels </w:t>
            </w:r>
          </w:p>
          <w:p w:rsidR="00296FFE" w:rsidRPr="005C7C71" w:rsidRDefault="000C17F4" w:rsidP="00971DE5">
            <w:pPr>
              <w:rPr>
                <w:sz w:val="18"/>
              </w:rPr>
            </w:pPr>
            <w:r w:rsidRPr="005C7C71">
              <w:rPr>
                <w:sz w:val="18"/>
              </w:rPr>
              <w:sym w:font="Symbol" w:char="F0B7"/>
            </w:r>
            <w:r w:rsidRPr="005C7C71">
              <w:rPr>
                <w:sz w:val="18"/>
              </w:rPr>
              <w:t xml:space="preserve"> measure and weigh ingredients appropriately</w:t>
            </w:r>
          </w:p>
        </w:tc>
      </w:tr>
      <w:tr w:rsidR="00296FFE" w:rsidTr="00971DE5">
        <w:tc>
          <w:tcPr>
            <w:tcW w:w="1242" w:type="dxa"/>
            <w:vMerge/>
            <w:textDirection w:val="btLr"/>
          </w:tcPr>
          <w:p w:rsidR="00296FFE" w:rsidRDefault="00296FFE" w:rsidP="00971DE5">
            <w:pPr>
              <w:ind w:left="113" w:right="113"/>
            </w:pPr>
          </w:p>
        </w:tc>
        <w:tc>
          <w:tcPr>
            <w:tcW w:w="3686" w:type="dxa"/>
          </w:tcPr>
          <w:p w:rsidR="00296FFE" w:rsidRPr="005C7C71" w:rsidRDefault="00296FFE" w:rsidP="005C7C71">
            <w:pPr>
              <w:jc w:val="center"/>
              <w:rPr>
                <w:b/>
              </w:rPr>
            </w:pPr>
            <w:r w:rsidRPr="005C7C71">
              <w:rPr>
                <w:b/>
              </w:rPr>
              <w:t>Year 4</w:t>
            </w:r>
          </w:p>
        </w:tc>
        <w:tc>
          <w:tcPr>
            <w:tcW w:w="5245" w:type="dxa"/>
          </w:tcPr>
          <w:p w:rsidR="00296FFE" w:rsidRPr="005C7C71" w:rsidRDefault="00296FFE" w:rsidP="005C7C71">
            <w:pPr>
              <w:jc w:val="center"/>
              <w:rPr>
                <w:b/>
              </w:rPr>
            </w:pPr>
            <w:r w:rsidRPr="005C7C71">
              <w:rPr>
                <w:b/>
              </w:rPr>
              <w:t>Year 5</w:t>
            </w:r>
          </w:p>
        </w:tc>
        <w:tc>
          <w:tcPr>
            <w:tcW w:w="4001" w:type="dxa"/>
          </w:tcPr>
          <w:p w:rsidR="00296FFE" w:rsidRPr="005C7C71" w:rsidRDefault="00296FFE" w:rsidP="005C7C71">
            <w:pPr>
              <w:jc w:val="center"/>
              <w:rPr>
                <w:b/>
              </w:rPr>
            </w:pPr>
            <w:r w:rsidRPr="005C7C71">
              <w:rPr>
                <w:b/>
              </w:rPr>
              <w:t>Year 6</w:t>
            </w:r>
          </w:p>
        </w:tc>
      </w:tr>
      <w:tr w:rsidR="00296FFE" w:rsidTr="00971DE5">
        <w:tc>
          <w:tcPr>
            <w:tcW w:w="1242" w:type="dxa"/>
            <w:vMerge/>
            <w:textDirection w:val="btLr"/>
          </w:tcPr>
          <w:p w:rsidR="00296FFE" w:rsidRDefault="00296FFE" w:rsidP="00971DE5">
            <w:pPr>
              <w:ind w:left="113" w:right="113"/>
            </w:pPr>
          </w:p>
        </w:tc>
        <w:tc>
          <w:tcPr>
            <w:tcW w:w="3686" w:type="dxa"/>
          </w:tcPr>
          <w:p w:rsidR="005C7C71" w:rsidRPr="005C7C71" w:rsidRDefault="000C17F4" w:rsidP="000C17F4">
            <w:pPr>
              <w:jc w:val="center"/>
              <w:rPr>
                <w:sz w:val="18"/>
              </w:rPr>
            </w:pPr>
            <w:r w:rsidRPr="005C7C71">
              <w:rPr>
                <w:sz w:val="18"/>
              </w:rPr>
              <w:sym w:font="Symbol" w:char="F0B7"/>
            </w:r>
            <w:r w:rsidRPr="005C7C71">
              <w:rPr>
                <w:sz w:val="18"/>
              </w:rPr>
              <w:t xml:space="preserve"> understand what makes a healthy and balanced diet and that different foods and </w:t>
            </w:r>
            <w:r w:rsidRPr="005C7C71">
              <w:rPr>
                <w:sz w:val="18"/>
              </w:rPr>
              <w:lastRenderedPageBreak/>
              <w:t xml:space="preserve">drinks provide different substances the body needs to be healthy and active </w:t>
            </w:r>
          </w:p>
          <w:p w:rsidR="00296FFE" w:rsidRDefault="000C17F4" w:rsidP="000C17F4">
            <w:pPr>
              <w:jc w:val="center"/>
              <w:rPr>
                <w:sz w:val="18"/>
              </w:rPr>
            </w:pPr>
            <w:r w:rsidRPr="005C7C71">
              <w:rPr>
                <w:sz w:val="18"/>
              </w:rPr>
              <w:sym w:font="Symbol" w:char="F0B7"/>
            </w:r>
            <w:r w:rsidRPr="005C7C71">
              <w:rPr>
                <w:sz w:val="18"/>
              </w:rPr>
              <w:t xml:space="preserve"> understand seasonality and know how a variety of ingredients are grown, reared, caught and processed to make them safe and palatable/tasty to eat</w:t>
            </w:r>
          </w:p>
          <w:p w:rsidR="005C7C71" w:rsidRDefault="005C7C71" w:rsidP="000C17F4">
            <w:pPr>
              <w:jc w:val="center"/>
              <w:rPr>
                <w:sz w:val="18"/>
              </w:rPr>
            </w:pPr>
          </w:p>
          <w:p w:rsidR="005C7C71" w:rsidRDefault="005C7C71" w:rsidP="000C17F4">
            <w:pPr>
              <w:jc w:val="center"/>
              <w:rPr>
                <w:sz w:val="18"/>
              </w:rPr>
            </w:pPr>
          </w:p>
          <w:p w:rsidR="005C7C71" w:rsidRPr="005C7C71" w:rsidRDefault="005C7C71" w:rsidP="000C17F4">
            <w:pPr>
              <w:jc w:val="center"/>
              <w:rPr>
                <w:sz w:val="18"/>
              </w:rPr>
            </w:pPr>
          </w:p>
        </w:tc>
        <w:tc>
          <w:tcPr>
            <w:tcW w:w="5245" w:type="dxa"/>
          </w:tcPr>
          <w:p w:rsidR="005C7C71" w:rsidRPr="005C7C71" w:rsidRDefault="000C17F4" w:rsidP="00971DE5">
            <w:pPr>
              <w:rPr>
                <w:sz w:val="18"/>
              </w:rPr>
            </w:pPr>
            <w:r w:rsidRPr="005C7C71">
              <w:rPr>
                <w:sz w:val="18"/>
              </w:rPr>
              <w:lastRenderedPageBreak/>
              <w:sym w:font="Symbol" w:char="F0B7"/>
            </w:r>
            <w:r w:rsidRPr="005C7C71">
              <w:rPr>
                <w:sz w:val="18"/>
              </w:rPr>
              <w:t xml:space="preserve"> know appropriate portion sizes and the importance of not skipping meals, including breakfast </w:t>
            </w:r>
          </w:p>
          <w:p w:rsidR="005C7C71" w:rsidRPr="005C7C71" w:rsidRDefault="000C17F4" w:rsidP="00971DE5">
            <w:pPr>
              <w:rPr>
                <w:sz w:val="18"/>
              </w:rPr>
            </w:pPr>
            <w:r w:rsidRPr="005C7C71">
              <w:rPr>
                <w:sz w:val="18"/>
              </w:rPr>
              <w:lastRenderedPageBreak/>
              <w:sym w:font="Symbol" w:char="F0B7"/>
            </w:r>
            <w:r w:rsidRPr="005C7C71">
              <w:rPr>
                <w:sz w:val="18"/>
              </w:rPr>
              <w:t xml:space="preserve"> understand some of the basic processes to get food from farm to plate </w:t>
            </w:r>
          </w:p>
          <w:p w:rsidR="00296FFE" w:rsidRPr="005C7C71" w:rsidRDefault="000C17F4" w:rsidP="00971DE5">
            <w:pPr>
              <w:rPr>
                <w:sz w:val="18"/>
              </w:rPr>
            </w:pPr>
            <w:r w:rsidRPr="005C7C71">
              <w:rPr>
                <w:sz w:val="18"/>
              </w:rPr>
              <w:sym w:font="Symbol" w:char="F0B7"/>
            </w:r>
            <w:r w:rsidRPr="005C7C71">
              <w:rPr>
                <w:sz w:val="18"/>
              </w:rPr>
              <w:t xml:space="preserve"> taste a range of ingredients and food items to develop a food vocabulary when designing</w:t>
            </w:r>
          </w:p>
        </w:tc>
        <w:tc>
          <w:tcPr>
            <w:tcW w:w="4001" w:type="dxa"/>
          </w:tcPr>
          <w:p w:rsidR="005C7C71" w:rsidRPr="005C7C71" w:rsidRDefault="000C17F4" w:rsidP="00971DE5">
            <w:pPr>
              <w:rPr>
                <w:sz w:val="18"/>
              </w:rPr>
            </w:pPr>
            <w:r w:rsidRPr="005C7C71">
              <w:rPr>
                <w:sz w:val="18"/>
              </w:rPr>
              <w:lastRenderedPageBreak/>
              <w:t xml:space="preserve">understand the main food groups and the different nutrients that are important for health </w:t>
            </w:r>
          </w:p>
          <w:p w:rsidR="005C7C71" w:rsidRPr="005C7C71" w:rsidRDefault="000C17F4" w:rsidP="00971DE5">
            <w:pPr>
              <w:rPr>
                <w:sz w:val="18"/>
              </w:rPr>
            </w:pPr>
            <w:r w:rsidRPr="005C7C71">
              <w:rPr>
                <w:sz w:val="18"/>
              </w:rPr>
              <w:lastRenderedPageBreak/>
              <w:sym w:font="Symbol" w:char="F0B7"/>
            </w:r>
            <w:r w:rsidRPr="005C7C71">
              <w:rPr>
                <w:sz w:val="18"/>
              </w:rPr>
              <w:t xml:space="preserve"> use information on food labels to inform choices </w:t>
            </w:r>
          </w:p>
          <w:p w:rsidR="00296FFE" w:rsidRPr="005C7C71" w:rsidRDefault="000C17F4" w:rsidP="00971DE5">
            <w:pPr>
              <w:rPr>
                <w:sz w:val="18"/>
              </w:rPr>
            </w:pPr>
            <w:r w:rsidRPr="005C7C71">
              <w:rPr>
                <w:sz w:val="18"/>
              </w:rPr>
              <w:sym w:font="Symbol" w:char="F0B7"/>
            </w:r>
            <w:r w:rsidRPr="005C7C71">
              <w:rPr>
                <w:sz w:val="18"/>
              </w:rPr>
              <w:t xml:space="preserve"> join and combine ingredients appropriately e.g. beating, rubbing in</w:t>
            </w:r>
          </w:p>
        </w:tc>
      </w:tr>
      <w:tr w:rsidR="00296FFE" w:rsidTr="00971DE5">
        <w:tc>
          <w:tcPr>
            <w:tcW w:w="1242" w:type="dxa"/>
            <w:vMerge w:val="restart"/>
            <w:textDirection w:val="btLr"/>
          </w:tcPr>
          <w:p w:rsidR="00296FFE" w:rsidRDefault="00296FFE" w:rsidP="00971DE5">
            <w:pPr>
              <w:ind w:left="113" w:right="113"/>
            </w:pPr>
            <w:r w:rsidRPr="005C7C71">
              <w:rPr>
                <w:sz w:val="32"/>
              </w:rPr>
              <w:lastRenderedPageBreak/>
              <w:t>Processes</w:t>
            </w:r>
          </w:p>
        </w:tc>
        <w:tc>
          <w:tcPr>
            <w:tcW w:w="3686" w:type="dxa"/>
          </w:tcPr>
          <w:p w:rsidR="00296FFE" w:rsidRPr="005C7C71" w:rsidRDefault="00296FFE" w:rsidP="005C7C71">
            <w:pPr>
              <w:jc w:val="center"/>
              <w:rPr>
                <w:b/>
              </w:rPr>
            </w:pPr>
            <w:r w:rsidRPr="005C7C71">
              <w:rPr>
                <w:b/>
              </w:rPr>
              <w:t>Year 1</w:t>
            </w:r>
          </w:p>
        </w:tc>
        <w:tc>
          <w:tcPr>
            <w:tcW w:w="5245" w:type="dxa"/>
          </w:tcPr>
          <w:p w:rsidR="00296FFE" w:rsidRPr="005C7C71" w:rsidRDefault="00296FFE" w:rsidP="005C7C71">
            <w:pPr>
              <w:jc w:val="center"/>
              <w:rPr>
                <w:b/>
              </w:rPr>
            </w:pPr>
            <w:r w:rsidRPr="005C7C71">
              <w:rPr>
                <w:b/>
              </w:rPr>
              <w:t>Year 2</w:t>
            </w:r>
          </w:p>
        </w:tc>
        <w:tc>
          <w:tcPr>
            <w:tcW w:w="4001" w:type="dxa"/>
          </w:tcPr>
          <w:p w:rsidR="00296FFE" w:rsidRPr="005C7C71" w:rsidRDefault="00296FFE" w:rsidP="005C7C71">
            <w:pPr>
              <w:jc w:val="center"/>
              <w:rPr>
                <w:b/>
              </w:rPr>
            </w:pPr>
            <w:r w:rsidRPr="005C7C71">
              <w:rPr>
                <w:b/>
              </w:rPr>
              <w:t>Year 3</w:t>
            </w:r>
          </w:p>
        </w:tc>
      </w:tr>
      <w:tr w:rsidR="00296FFE" w:rsidTr="00971DE5">
        <w:tc>
          <w:tcPr>
            <w:tcW w:w="1242" w:type="dxa"/>
            <w:vMerge/>
          </w:tcPr>
          <w:p w:rsidR="00296FFE" w:rsidRDefault="00296FFE" w:rsidP="00971DE5"/>
        </w:tc>
        <w:tc>
          <w:tcPr>
            <w:tcW w:w="3686" w:type="dxa"/>
          </w:tcPr>
          <w:p w:rsidR="005C7C71" w:rsidRPr="005C7C71" w:rsidRDefault="000C17F4" w:rsidP="00971DE5">
            <w:pPr>
              <w:rPr>
                <w:sz w:val="18"/>
                <w:szCs w:val="18"/>
              </w:rPr>
            </w:pPr>
            <w:r w:rsidRPr="005C7C71">
              <w:rPr>
                <w:sz w:val="18"/>
                <w:szCs w:val="18"/>
              </w:rPr>
              <w:t xml:space="preserve">generate ideas and recognise characteristics of familiar products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use pictures and words to describe what he/she wants to do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select from and use a range of tools and equipment to perform practical tasks e.g. cutting, shaping, joining and finishing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choose materials and explain why they are being used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explore and evaluate a range of existing products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build structures, exploring how they can be made stronger, stiffer and more stable </w:t>
            </w:r>
          </w:p>
          <w:p w:rsidR="00296FFE" w:rsidRPr="005C7C71" w:rsidRDefault="000C17F4" w:rsidP="00971DE5">
            <w:pPr>
              <w:rPr>
                <w:sz w:val="18"/>
                <w:szCs w:val="18"/>
              </w:rPr>
            </w:pPr>
            <w:r w:rsidRPr="005C7C71">
              <w:rPr>
                <w:sz w:val="18"/>
                <w:szCs w:val="18"/>
              </w:rPr>
              <w:sym w:font="Symbol" w:char="F0B7"/>
            </w:r>
            <w:r w:rsidRPr="005C7C71">
              <w:rPr>
                <w:sz w:val="18"/>
                <w:szCs w:val="18"/>
              </w:rPr>
              <w:t xml:space="preserve"> use levers and sliders</w:t>
            </w:r>
          </w:p>
        </w:tc>
        <w:tc>
          <w:tcPr>
            <w:tcW w:w="5245" w:type="dxa"/>
          </w:tcPr>
          <w:p w:rsidR="005C7C71" w:rsidRPr="005C7C71" w:rsidRDefault="000C17F4" w:rsidP="00971DE5">
            <w:pPr>
              <w:rPr>
                <w:sz w:val="18"/>
                <w:szCs w:val="18"/>
              </w:rPr>
            </w:pPr>
            <w:r w:rsidRPr="005C7C71">
              <w:rPr>
                <w:sz w:val="18"/>
                <w:szCs w:val="18"/>
              </w:rPr>
              <w:sym w:font="Symbol" w:char="F0B7"/>
            </w:r>
            <w:r w:rsidRPr="005C7C71">
              <w:rPr>
                <w:sz w:val="18"/>
                <w:szCs w:val="18"/>
              </w:rPr>
              <w:t xml:space="preserve"> design purposeful, functional, appealing products for himself/herself and other users based on design criteria </w:t>
            </w:r>
            <w:r w:rsidRPr="005C7C71">
              <w:rPr>
                <w:sz w:val="18"/>
                <w:szCs w:val="18"/>
              </w:rPr>
              <w:sym w:font="Symbol" w:char="F0B7"/>
            </w:r>
            <w:r w:rsidRPr="005C7C71">
              <w:rPr>
                <w:sz w:val="18"/>
                <w:szCs w:val="18"/>
              </w:rPr>
              <w:t xml:space="preserve"> generate, develop, model and communicate his/her ideas through talking, drawing, templates, mock-ups and, where appropriate, information and communication technology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select from and use a wide range of materials and components, including construction materials, textiles and ingredients, according to their characteristics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choose materials and explain why they are being used depending on their characteristics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evaluate his/her ideas and products against design criteria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join materials together as part of a moving structure </w:t>
            </w:r>
          </w:p>
          <w:p w:rsidR="00296FFE" w:rsidRDefault="000C17F4" w:rsidP="00971DE5">
            <w:pPr>
              <w:rPr>
                <w:sz w:val="18"/>
                <w:szCs w:val="18"/>
              </w:rPr>
            </w:pPr>
            <w:r w:rsidRPr="005C7C71">
              <w:rPr>
                <w:sz w:val="18"/>
                <w:szCs w:val="18"/>
              </w:rPr>
              <w:sym w:font="Symbol" w:char="F0B7"/>
            </w:r>
            <w:r w:rsidRPr="005C7C71">
              <w:rPr>
                <w:sz w:val="18"/>
                <w:szCs w:val="18"/>
              </w:rPr>
              <w:t xml:space="preserve"> explore and use mechanisms e.g. levers, sliders, wheels and axles, in his/her products</w:t>
            </w:r>
          </w:p>
          <w:p w:rsidR="005C7C71" w:rsidRDefault="005C7C71" w:rsidP="00971DE5">
            <w:pPr>
              <w:rPr>
                <w:sz w:val="18"/>
                <w:szCs w:val="18"/>
              </w:rPr>
            </w:pPr>
          </w:p>
          <w:p w:rsidR="005C7C71" w:rsidRDefault="005C7C71" w:rsidP="00971DE5">
            <w:pPr>
              <w:rPr>
                <w:sz w:val="18"/>
                <w:szCs w:val="18"/>
              </w:rPr>
            </w:pPr>
          </w:p>
          <w:p w:rsidR="005C7C71" w:rsidRDefault="005C7C71" w:rsidP="00971DE5">
            <w:pPr>
              <w:rPr>
                <w:sz w:val="18"/>
                <w:szCs w:val="18"/>
              </w:rPr>
            </w:pPr>
          </w:p>
          <w:p w:rsidR="005C7C71" w:rsidRPr="005C7C71" w:rsidRDefault="005C7C71" w:rsidP="00971DE5">
            <w:pPr>
              <w:rPr>
                <w:sz w:val="18"/>
                <w:szCs w:val="18"/>
              </w:rPr>
            </w:pPr>
          </w:p>
        </w:tc>
        <w:tc>
          <w:tcPr>
            <w:tcW w:w="4001" w:type="dxa"/>
          </w:tcPr>
          <w:p w:rsidR="005C7C71" w:rsidRPr="005C7C71" w:rsidRDefault="000C17F4" w:rsidP="00971DE5">
            <w:pPr>
              <w:rPr>
                <w:sz w:val="18"/>
                <w:szCs w:val="18"/>
              </w:rPr>
            </w:pPr>
            <w:r w:rsidRPr="005C7C71">
              <w:rPr>
                <w:sz w:val="18"/>
                <w:szCs w:val="18"/>
              </w:rPr>
              <w:sym w:font="Symbol" w:char="F0B7"/>
            </w:r>
            <w:r w:rsidRPr="005C7C71">
              <w:rPr>
                <w:sz w:val="18"/>
                <w:szCs w:val="18"/>
              </w:rPr>
              <w:t xml:space="preserve"> demonstrate that his/her design meets a range of requirements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complete a plan that shows the order and also what equipment and tools he/she needs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use equipment and tools accurately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explain how he/she has selected appropriate materials and components to create a finished product that will be of good quality </w:t>
            </w:r>
          </w:p>
          <w:p w:rsidR="005C7C71" w:rsidRPr="005C7C71" w:rsidRDefault="000C17F4" w:rsidP="00971DE5">
            <w:pPr>
              <w:rPr>
                <w:sz w:val="18"/>
                <w:szCs w:val="18"/>
              </w:rPr>
            </w:pPr>
            <w:r w:rsidRPr="005C7C71">
              <w:rPr>
                <w:sz w:val="18"/>
                <w:szCs w:val="18"/>
              </w:rPr>
              <w:sym w:font="Symbol" w:char="F0B7"/>
            </w:r>
            <w:r w:rsidRPr="005C7C71">
              <w:rPr>
                <w:sz w:val="18"/>
                <w:szCs w:val="18"/>
              </w:rPr>
              <w:t xml:space="preserve"> investigate and analyse a range of existing products </w:t>
            </w:r>
          </w:p>
          <w:p w:rsidR="00296FFE" w:rsidRPr="005C7C71" w:rsidRDefault="000C17F4" w:rsidP="00971DE5">
            <w:pPr>
              <w:rPr>
                <w:sz w:val="18"/>
                <w:szCs w:val="18"/>
              </w:rPr>
            </w:pPr>
            <w:r w:rsidRPr="005C7C71">
              <w:rPr>
                <w:sz w:val="18"/>
                <w:szCs w:val="18"/>
              </w:rPr>
              <w:sym w:font="Symbol" w:char="F0B7"/>
            </w:r>
            <w:r w:rsidRPr="005C7C71">
              <w:rPr>
                <w:sz w:val="18"/>
                <w:szCs w:val="18"/>
              </w:rPr>
              <w:t xml:space="preserve"> strengthen frames using diagonal struts </w:t>
            </w:r>
            <w:r w:rsidRPr="005C7C71">
              <w:rPr>
                <w:sz w:val="18"/>
                <w:szCs w:val="18"/>
              </w:rPr>
              <w:sym w:font="Symbol" w:char="F0B7"/>
            </w:r>
            <w:r w:rsidRPr="005C7C71">
              <w:rPr>
                <w:sz w:val="18"/>
                <w:szCs w:val="18"/>
              </w:rPr>
              <w:t xml:space="preserve"> use a simple circuit in his/her product</w:t>
            </w:r>
          </w:p>
        </w:tc>
      </w:tr>
      <w:tr w:rsidR="00296FFE" w:rsidTr="00971DE5">
        <w:tc>
          <w:tcPr>
            <w:tcW w:w="1242" w:type="dxa"/>
            <w:vMerge/>
          </w:tcPr>
          <w:p w:rsidR="00296FFE" w:rsidRDefault="00296FFE" w:rsidP="00971DE5"/>
        </w:tc>
        <w:tc>
          <w:tcPr>
            <w:tcW w:w="3686" w:type="dxa"/>
          </w:tcPr>
          <w:p w:rsidR="00296FFE" w:rsidRPr="005C7C71" w:rsidRDefault="00296FFE" w:rsidP="005C7C71">
            <w:pPr>
              <w:jc w:val="center"/>
              <w:rPr>
                <w:b/>
              </w:rPr>
            </w:pPr>
            <w:r w:rsidRPr="005C7C71">
              <w:rPr>
                <w:b/>
              </w:rPr>
              <w:t>Year 4</w:t>
            </w:r>
          </w:p>
        </w:tc>
        <w:tc>
          <w:tcPr>
            <w:tcW w:w="5245" w:type="dxa"/>
          </w:tcPr>
          <w:p w:rsidR="00296FFE" w:rsidRPr="005C7C71" w:rsidRDefault="00296FFE" w:rsidP="005C7C71">
            <w:pPr>
              <w:jc w:val="center"/>
              <w:rPr>
                <w:b/>
              </w:rPr>
            </w:pPr>
            <w:r w:rsidRPr="005C7C71">
              <w:rPr>
                <w:b/>
              </w:rPr>
              <w:t>Year 5</w:t>
            </w:r>
          </w:p>
        </w:tc>
        <w:tc>
          <w:tcPr>
            <w:tcW w:w="4001" w:type="dxa"/>
          </w:tcPr>
          <w:p w:rsidR="00296FFE" w:rsidRPr="005C7C71" w:rsidRDefault="00296FFE" w:rsidP="005C7C71">
            <w:pPr>
              <w:jc w:val="center"/>
              <w:rPr>
                <w:b/>
              </w:rPr>
            </w:pPr>
            <w:r w:rsidRPr="005C7C71">
              <w:rPr>
                <w:b/>
              </w:rPr>
              <w:t>Year 6</w:t>
            </w:r>
          </w:p>
        </w:tc>
      </w:tr>
      <w:tr w:rsidR="00296FFE" w:rsidTr="00971DE5">
        <w:tc>
          <w:tcPr>
            <w:tcW w:w="1242" w:type="dxa"/>
            <w:vMerge/>
          </w:tcPr>
          <w:p w:rsidR="00296FFE" w:rsidRDefault="00296FFE" w:rsidP="00971DE5"/>
        </w:tc>
        <w:tc>
          <w:tcPr>
            <w:tcW w:w="3686" w:type="dxa"/>
          </w:tcPr>
          <w:p w:rsidR="005C7C71" w:rsidRPr="005C7C71" w:rsidRDefault="000C17F4" w:rsidP="00971DE5">
            <w:pPr>
              <w:rPr>
                <w:sz w:val="18"/>
              </w:rPr>
            </w:pPr>
            <w:r w:rsidRPr="005C7C71">
              <w:rPr>
                <w:sz w:val="18"/>
              </w:rPr>
              <w:sym w:font="Symbol" w:char="F0B7"/>
            </w:r>
            <w:r w:rsidRPr="005C7C71">
              <w:rPr>
                <w:sz w:val="18"/>
              </w:rPr>
              <w:t xml:space="preserve"> investigate similar products to the one to be made to give starting points for a design </w:t>
            </w:r>
            <w:r w:rsidRPr="005C7C71">
              <w:rPr>
                <w:sz w:val="18"/>
              </w:rPr>
              <w:sym w:font="Symbol" w:char="F0B7"/>
            </w:r>
            <w:r w:rsidRPr="005C7C71">
              <w:rPr>
                <w:sz w:val="18"/>
              </w:rPr>
              <w:t xml:space="preserve"> generate alternative plans and expound on the good points and drawbacks of his/her original design </w:t>
            </w:r>
            <w:r w:rsidRPr="005C7C71">
              <w:rPr>
                <w:sz w:val="18"/>
              </w:rPr>
              <w:sym w:font="Symbol" w:char="F0B7"/>
            </w:r>
            <w:r w:rsidRPr="005C7C71">
              <w:rPr>
                <w:sz w:val="18"/>
              </w:rPr>
              <w:t xml:space="preserve"> select from and use a wider range of tools and equipment to perform practical tasks e.g. cutting, shaping, joining and finishing, accurately </w:t>
            </w:r>
          </w:p>
          <w:p w:rsidR="005C7C71" w:rsidRPr="005C7C71" w:rsidRDefault="000C17F4" w:rsidP="00971DE5">
            <w:pPr>
              <w:rPr>
                <w:sz w:val="18"/>
              </w:rPr>
            </w:pPr>
            <w:r w:rsidRPr="005C7C71">
              <w:rPr>
                <w:sz w:val="18"/>
              </w:rPr>
              <w:sym w:font="Symbol" w:char="F0B7"/>
            </w:r>
            <w:r w:rsidRPr="005C7C71">
              <w:rPr>
                <w:sz w:val="18"/>
              </w:rPr>
              <w:t xml:space="preserve"> explain how his/her choices of materials and components have contributed to the aesthetic </w:t>
            </w:r>
            <w:r w:rsidRPr="005C7C71">
              <w:rPr>
                <w:sz w:val="18"/>
              </w:rPr>
              <w:lastRenderedPageBreak/>
              <w:t xml:space="preserve">qualities of his/her finished product </w:t>
            </w:r>
          </w:p>
          <w:p w:rsidR="005C7C71" w:rsidRPr="005C7C71" w:rsidRDefault="000C17F4" w:rsidP="00971DE5">
            <w:pPr>
              <w:rPr>
                <w:sz w:val="18"/>
              </w:rPr>
            </w:pPr>
            <w:r w:rsidRPr="005C7C71">
              <w:rPr>
                <w:sz w:val="18"/>
              </w:rPr>
              <w:sym w:font="Symbol" w:char="F0B7"/>
            </w:r>
            <w:r w:rsidRPr="005C7C71">
              <w:rPr>
                <w:sz w:val="18"/>
              </w:rPr>
              <w:t xml:space="preserve"> consider how the finished product might be improved and how well it meets the needs of the user </w:t>
            </w:r>
          </w:p>
          <w:p w:rsidR="005C7C71" w:rsidRPr="005C7C71" w:rsidRDefault="000C17F4" w:rsidP="00971DE5">
            <w:pPr>
              <w:rPr>
                <w:sz w:val="18"/>
              </w:rPr>
            </w:pPr>
            <w:r w:rsidRPr="005C7C71">
              <w:rPr>
                <w:sz w:val="18"/>
              </w:rPr>
              <w:sym w:font="Symbol" w:char="F0B7"/>
            </w:r>
            <w:r w:rsidRPr="005C7C71">
              <w:rPr>
                <w:sz w:val="18"/>
              </w:rPr>
              <w:t xml:space="preserve"> join and combine materials and components accurately in temporary and permanent way </w:t>
            </w:r>
          </w:p>
          <w:p w:rsidR="00296FFE" w:rsidRPr="005C7C71" w:rsidRDefault="000C17F4" w:rsidP="00971DE5">
            <w:pPr>
              <w:rPr>
                <w:sz w:val="18"/>
              </w:rPr>
            </w:pPr>
            <w:r w:rsidRPr="005C7C71">
              <w:rPr>
                <w:sz w:val="18"/>
              </w:rPr>
              <w:sym w:font="Symbol" w:char="F0B7"/>
            </w:r>
            <w:r w:rsidRPr="005C7C71">
              <w:rPr>
                <w:sz w:val="18"/>
              </w:rPr>
              <w:t xml:space="preserve"> understand and use mechanical systems in his/her products e.g. gears, pulleys, cams, levers and linkages</w:t>
            </w:r>
          </w:p>
        </w:tc>
        <w:tc>
          <w:tcPr>
            <w:tcW w:w="5245" w:type="dxa"/>
          </w:tcPr>
          <w:p w:rsidR="005C7C71" w:rsidRPr="005C7C71" w:rsidRDefault="000C17F4" w:rsidP="00971DE5">
            <w:pPr>
              <w:rPr>
                <w:sz w:val="18"/>
              </w:rPr>
            </w:pPr>
            <w:r w:rsidRPr="005C7C71">
              <w:rPr>
                <w:sz w:val="18"/>
              </w:rPr>
              <w:lastRenderedPageBreak/>
              <w:sym w:font="Symbol" w:char="F0B7"/>
            </w:r>
            <w:r w:rsidRPr="005C7C71">
              <w:rPr>
                <w:sz w:val="18"/>
              </w:rPr>
              <w:t xml:space="preserve"> use research and develop design criteria to inform the design of innovative, functional, appealing products that are fit for purpose, aimed at particular individuals or groups </w:t>
            </w:r>
            <w:r w:rsidRPr="005C7C71">
              <w:rPr>
                <w:sz w:val="18"/>
              </w:rPr>
              <w:sym w:font="Symbol" w:char="F0B7"/>
            </w:r>
            <w:r w:rsidRPr="005C7C71">
              <w:rPr>
                <w:sz w:val="18"/>
              </w:rPr>
              <w:t xml:space="preserve"> create prototypes to show his/her ideas </w:t>
            </w:r>
            <w:r w:rsidRPr="005C7C71">
              <w:rPr>
                <w:sz w:val="18"/>
              </w:rPr>
              <w:sym w:font="Symbol" w:char="F0B7"/>
            </w:r>
            <w:r w:rsidRPr="005C7C71">
              <w:rPr>
                <w:sz w:val="18"/>
              </w:rPr>
              <w:t xml:space="preserve"> use tools and materials precisely </w:t>
            </w:r>
            <w:r w:rsidRPr="005C7C71">
              <w:rPr>
                <w:sz w:val="18"/>
              </w:rPr>
              <w:sym w:font="Symbol" w:char="F0B7"/>
            </w:r>
            <w:r w:rsidRPr="005C7C71">
              <w:rPr>
                <w:sz w:val="18"/>
              </w:rPr>
              <w:t xml:space="preserve"> select from and use a wider range of materials and components, including construction materials, textiles and ingredients, according to their functional properties and aesthetic qualities </w:t>
            </w:r>
          </w:p>
          <w:p w:rsidR="005C7C71" w:rsidRPr="005C7C71" w:rsidRDefault="000C17F4" w:rsidP="00971DE5">
            <w:pPr>
              <w:rPr>
                <w:sz w:val="18"/>
              </w:rPr>
            </w:pPr>
            <w:r w:rsidRPr="005C7C71">
              <w:rPr>
                <w:sz w:val="18"/>
              </w:rPr>
              <w:sym w:font="Symbol" w:char="F0B7"/>
            </w:r>
            <w:r w:rsidRPr="005C7C71">
              <w:rPr>
                <w:sz w:val="18"/>
              </w:rPr>
              <w:t xml:space="preserve"> evaluate his/her ideas and products against his/her own design criteria and consider the views of others to improve his/her work </w:t>
            </w:r>
          </w:p>
          <w:p w:rsidR="005C7C71" w:rsidRPr="005C7C71" w:rsidRDefault="000C17F4" w:rsidP="00971DE5">
            <w:pPr>
              <w:rPr>
                <w:sz w:val="18"/>
              </w:rPr>
            </w:pPr>
            <w:r w:rsidRPr="005C7C71">
              <w:rPr>
                <w:sz w:val="18"/>
              </w:rPr>
              <w:sym w:font="Symbol" w:char="F0B7"/>
            </w:r>
            <w:r w:rsidRPr="005C7C71">
              <w:rPr>
                <w:sz w:val="18"/>
              </w:rPr>
              <w:t xml:space="preserve"> apply his/her understanding of how to strengthen, stiffen and </w:t>
            </w:r>
            <w:r w:rsidRPr="005C7C71">
              <w:rPr>
                <w:sz w:val="18"/>
              </w:rPr>
              <w:lastRenderedPageBreak/>
              <w:t xml:space="preserve">reinforce more complex structures </w:t>
            </w:r>
          </w:p>
          <w:p w:rsidR="00296FFE" w:rsidRPr="005C7C71" w:rsidRDefault="000C17F4" w:rsidP="00971DE5">
            <w:pPr>
              <w:rPr>
                <w:sz w:val="18"/>
              </w:rPr>
            </w:pPr>
            <w:r w:rsidRPr="005C7C71">
              <w:rPr>
                <w:sz w:val="18"/>
              </w:rPr>
              <w:sym w:font="Symbol" w:char="F0B7"/>
            </w:r>
            <w:r w:rsidRPr="005C7C71">
              <w:rPr>
                <w:sz w:val="18"/>
              </w:rPr>
              <w:t xml:space="preserve"> understand and use electrical systems in his/her products e.g. series circuits incorporating switches, bulbs, buzzers and motors</w:t>
            </w:r>
          </w:p>
        </w:tc>
        <w:tc>
          <w:tcPr>
            <w:tcW w:w="4001" w:type="dxa"/>
          </w:tcPr>
          <w:p w:rsidR="005C7C71" w:rsidRPr="005C7C71" w:rsidRDefault="000C17F4" w:rsidP="00971DE5">
            <w:pPr>
              <w:rPr>
                <w:sz w:val="18"/>
              </w:rPr>
            </w:pPr>
            <w:r w:rsidRPr="005C7C71">
              <w:rPr>
                <w:sz w:val="18"/>
              </w:rPr>
              <w:lastRenderedPageBreak/>
              <w:sym w:font="Symbol" w:char="F0B7"/>
            </w:r>
            <w:r w:rsidRPr="005C7C71">
              <w:rPr>
                <w:sz w:val="18"/>
              </w:rPr>
              <w:t xml:space="preserve"> use market research to inform plans </w:t>
            </w:r>
          </w:p>
          <w:p w:rsidR="005C7C71" w:rsidRPr="005C7C71" w:rsidRDefault="000C17F4" w:rsidP="00971DE5">
            <w:pPr>
              <w:rPr>
                <w:sz w:val="18"/>
              </w:rPr>
            </w:pPr>
            <w:r w:rsidRPr="005C7C71">
              <w:rPr>
                <w:sz w:val="18"/>
              </w:rPr>
              <w:sym w:font="Symbol" w:char="F0B7"/>
            </w:r>
            <w:r w:rsidRPr="005C7C71">
              <w:rPr>
                <w:sz w:val="18"/>
              </w:rPr>
              <w:t xml:space="preserve"> generate, develop, model and communicate their ideas through discussion, annotated </w:t>
            </w:r>
            <w:r w:rsidR="005C7C71" w:rsidRPr="005C7C71">
              <w:rPr>
                <w:sz w:val="18"/>
              </w:rPr>
              <w:t xml:space="preserve">sketches, cross </w:t>
            </w:r>
            <w:r w:rsidRPr="005C7C71">
              <w:rPr>
                <w:sz w:val="18"/>
              </w:rPr>
              <w:t xml:space="preserve">sectional and exploded diagrams, prototypes, pattern pieces and </w:t>
            </w:r>
            <w:r w:rsidR="005C7C71" w:rsidRPr="005C7C71">
              <w:rPr>
                <w:sz w:val="18"/>
              </w:rPr>
              <w:t>computer aided</w:t>
            </w:r>
            <w:r w:rsidRPr="005C7C71">
              <w:rPr>
                <w:sz w:val="18"/>
              </w:rPr>
              <w:t xml:space="preserve"> design </w:t>
            </w:r>
          </w:p>
          <w:p w:rsidR="005C7C71" w:rsidRPr="005C7C71" w:rsidRDefault="000C17F4" w:rsidP="00971DE5">
            <w:pPr>
              <w:rPr>
                <w:sz w:val="18"/>
              </w:rPr>
            </w:pPr>
            <w:r w:rsidRPr="005C7C71">
              <w:rPr>
                <w:sz w:val="18"/>
              </w:rPr>
              <w:sym w:font="Symbol" w:char="F0B7"/>
            </w:r>
            <w:r w:rsidRPr="005C7C71">
              <w:rPr>
                <w:sz w:val="18"/>
              </w:rPr>
              <w:t xml:space="preserve"> make modifications to the original design as he/she proceeds </w:t>
            </w:r>
          </w:p>
          <w:p w:rsidR="005C7C71" w:rsidRPr="005C7C71" w:rsidRDefault="000C17F4" w:rsidP="00971DE5">
            <w:pPr>
              <w:rPr>
                <w:sz w:val="18"/>
              </w:rPr>
            </w:pPr>
            <w:r w:rsidRPr="005C7C71">
              <w:rPr>
                <w:sz w:val="18"/>
              </w:rPr>
              <w:sym w:font="Symbol" w:char="F0B7"/>
            </w:r>
            <w:r w:rsidRPr="005C7C71">
              <w:rPr>
                <w:sz w:val="18"/>
              </w:rPr>
              <w:t xml:space="preserve"> cut and join with accuracy to ensure a high quality finish to his/her product </w:t>
            </w:r>
          </w:p>
          <w:p w:rsidR="005C7C71" w:rsidRPr="005C7C71" w:rsidRDefault="000C17F4" w:rsidP="00971DE5">
            <w:pPr>
              <w:rPr>
                <w:sz w:val="18"/>
              </w:rPr>
            </w:pPr>
            <w:r w:rsidRPr="005C7C71">
              <w:rPr>
                <w:sz w:val="18"/>
              </w:rPr>
              <w:sym w:font="Symbol" w:char="F0B7"/>
            </w:r>
            <w:r w:rsidRPr="005C7C71">
              <w:rPr>
                <w:sz w:val="18"/>
              </w:rPr>
              <w:t xml:space="preserve"> understand how key events and individuals in </w:t>
            </w:r>
            <w:r w:rsidRPr="005C7C71">
              <w:rPr>
                <w:sz w:val="18"/>
              </w:rPr>
              <w:lastRenderedPageBreak/>
              <w:t xml:space="preserve">design and technology have helped shape the world </w:t>
            </w:r>
          </w:p>
          <w:p w:rsidR="005C7C71" w:rsidRPr="005C7C71" w:rsidRDefault="000C17F4" w:rsidP="00971DE5">
            <w:pPr>
              <w:rPr>
                <w:sz w:val="18"/>
              </w:rPr>
            </w:pPr>
            <w:r w:rsidRPr="005C7C71">
              <w:rPr>
                <w:sz w:val="18"/>
              </w:rPr>
              <w:sym w:font="Symbol" w:char="F0B7"/>
            </w:r>
            <w:r w:rsidRPr="005C7C71">
              <w:rPr>
                <w:sz w:val="18"/>
              </w:rPr>
              <w:t xml:space="preserve"> construct products using different joining techniques </w:t>
            </w:r>
          </w:p>
          <w:p w:rsidR="00296FFE" w:rsidRPr="005C7C71" w:rsidRDefault="000C17F4" w:rsidP="00971DE5">
            <w:pPr>
              <w:rPr>
                <w:sz w:val="18"/>
              </w:rPr>
            </w:pPr>
            <w:r w:rsidRPr="005C7C71">
              <w:rPr>
                <w:sz w:val="18"/>
              </w:rPr>
              <w:sym w:font="Symbol" w:char="F0B7"/>
            </w:r>
            <w:r w:rsidRPr="005C7C71">
              <w:rPr>
                <w:sz w:val="18"/>
              </w:rPr>
              <w:t xml:space="preserve"> apply his/her understanding of computing to program, monitor and control his/her product</w:t>
            </w:r>
          </w:p>
        </w:tc>
      </w:tr>
    </w:tbl>
    <w:p w:rsidR="00296FFE" w:rsidRDefault="00296FFE" w:rsidP="00296FFE"/>
    <w:tbl>
      <w:tblPr>
        <w:tblStyle w:val="TableGrid"/>
        <w:tblW w:w="0" w:type="auto"/>
        <w:tblLook w:val="04A0" w:firstRow="1" w:lastRow="0" w:firstColumn="1" w:lastColumn="0" w:noHBand="0" w:noVBand="1"/>
      </w:tblPr>
      <w:tblGrid>
        <w:gridCol w:w="7087"/>
        <w:gridCol w:w="7087"/>
      </w:tblGrid>
      <w:tr w:rsidR="00596C1F" w:rsidTr="00280FE7">
        <w:tc>
          <w:tcPr>
            <w:tcW w:w="14174" w:type="dxa"/>
            <w:gridSpan w:val="2"/>
          </w:tcPr>
          <w:p w:rsidR="00596C1F" w:rsidRPr="00596C1F" w:rsidRDefault="00596C1F" w:rsidP="00596C1F">
            <w:pPr>
              <w:jc w:val="center"/>
              <w:rPr>
                <w:b/>
                <w:sz w:val="28"/>
              </w:rPr>
            </w:pPr>
            <w:r w:rsidRPr="00596C1F">
              <w:rPr>
                <w:b/>
                <w:sz w:val="28"/>
              </w:rPr>
              <w:t>Key Vocabulary</w:t>
            </w:r>
          </w:p>
        </w:tc>
      </w:tr>
      <w:tr w:rsidR="00596C1F" w:rsidTr="00596C1F">
        <w:tc>
          <w:tcPr>
            <w:tcW w:w="7087" w:type="dxa"/>
          </w:tcPr>
          <w:p w:rsidR="00596C1F" w:rsidRPr="00596C1F" w:rsidRDefault="00596C1F" w:rsidP="00596C1F">
            <w:pPr>
              <w:jc w:val="center"/>
              <w:rPr>
                <w:b/>
                <w:sz w:val="28"/>
              </w:rPr>
            </w:pPr>
            <w:r w:rsidRPr="00596C1F">
              <w:rPr>
                <w:b/>
                <w:sz w:val="28"/>
              </w:rPr>
              <w:t>KS1</w:t>
            </w:r>
          </w:p>
        </w:tc>
        <w:tc>
          <w:tcPr>
            <w:tcW w:w="7087" w:type="dxa"/>
          </w:tcPr>
          <w:p w:rsidR="00596C1F" w:rsidRPr="00596C1F" w:rsidRDefault="00596C1F" w:rsidP="00596C1F">
            <w:pPr>
              <w:jc w:val="center"/>
              <w:rPr>
                <w:b/>
                <w:sz w:val="28"/>
              </w:rPr>
            </w:pPr>
            <w:r w:rsidRPr="00596C1F">
              <w:rPr>
                <w:b/>
                <w:sz w:val="28"/>
              </w:rPr>
              <w:t>KS2</w:t>
            </w:r>
          </w:p>
        </w:tc>
      </w:tr>
      <w:tr w:rsidR="00596C1F" w:rsidTr="00596C1F">
        <w:tc>
          <w:tcPr>
            <w:tcW w:w="7087" w:type="dxa"/>
          </w:tcPr>
          <w:p w:rsidR="00596C1F" w:rsidRPr="00596C1F" w:rsidRDefault="00596C1F" w:rsidP="00596C1F">
            <w:pPr>
              <w:rPr>
                <w:b/>
                <w:sz w:val="28"/>
              </w:rPr>
            </w:pPr>
            <w:r w:rsidRPr="00596C1F">
              <w:rPr>
                <w:b/>
                <w:sz w:val="28"/>
              </w:rPr>
              <w:t xml:space="preserve">Design        Purposeful      Functional </w:t>
            </w:r>
          </w:p>
          <w:p w:rsidR="00596C1F" w:rsidRPr="00596C1F" w:rsidRDefault="00596C1F" w:rsidP="00596C1F">
            <w:pPr>
              <w:rPr>
                <w:b/>
                <w:sz w:val="28"/>
              </w:rPr>
            </w:pPr>
            <w:r w:rsidRPr="00596C1F">
              <w:rPr>
                <w:b/>
                <w:sz w:val="28"/>
              </w:rPr>
              <w:t>Product      Generate        Develop     Model</w:t>
            </w:r>
          </w:p>
          <w:p w:rsidR="00596C1F" w:rsidRPr="00596C1F" w:rsidRDefault="00596C1F" w:rsidP="00596C1F">
            <w:pPr>
              <w:rPr>
                <w:b/>
                <w:sz w:val="28"/>
              </w:rPr>
            </w:pPr>
            <w:r w:rsidRPr="00596C1F">
              <w:rPr>
                <w:b/>
                <w:sz w:val="28"/>
              </w:rPr>
              <w:t>Template     Mock up       Make     Tools</w:t>
            </w:r>
          </w:p>
          <w:p w:rsidR="00596C1F" w:rsidRPr="00596C1F" w:rsidRDefault="00596C1F" w:rsidP="00596C1F">
            <w:pPr>
              <w:rPr>
                <w:b/>
                <w:sz w:val="28"/>
              </w:rPr>
            </w:pPr>
            <w:r w:rsidRPr="00596C1F">
              <w:rPr>
                <w:b/>
                <w:sz w:val="28"/>
              </w:rPr>
              <w:t>Equipment     Components      Construction     Textiles</w:t>
            </w:r>
          </w:p>
          <w:p w:rsidR="00596C1F" w:rsidRPr="00596C1F" w:rsidRDefault="00596C1F" w:rsidP="00596C1F">
            <w:pPr>
              <w:rPr>
                <w:b/>
                <w:sz w:val="28"/>
              </w:rPr>
            </w:pPr>
            <w:r w:rsidRPr="00596C1F">
              <w:rPr>
                <w:b/>
                <w:sz w:val="28"/>
              </w:rPr>
              <w:t>Ingredients     Evaluate      Explore     Healthy/Varied Diet</w:t>
            </w:r>
          </w:p>
          <w:p w:rsidR="00596C1F" w:rsidRPr="00596C1F" w:rsidRDefault="00596C1F" w:rsidP="00596C1F">
            <w:pPr>
              <w:rPr>
                <w:b/>
                <w:sz w:val="28"/>
              </w:rPr>
            </w:pPr>
            <w:r w:rsidRPr="00596C1F">
              <w:rPr>
                <w:b/>
                <w:sz w:val="28"/>
              </w:rPr>
              <w:t xml:space="preserve">Food Processes </w:t>
            </w:r>
          </w:p>
        </w:tc>
        <w:tc>
          <w:tcPr>
            <w:tcW w:w="7087" w:type="dxa"/>
          </w:tcPr>
          <w:p w:rsidR="00596C1F" w:rsidRPr="00596C1F" w:rsidRDefault="00596C1F" w:rsidP="00596C1F">
            <w:pPr>
              <w:rPr>
                <w:b/>
                <w:sz w:val="28"/>
              </w:rPr>
            </w:pPr>
            <w:r w:rsidRPr="00596C1F">
              <w:rPr>
                <w:b/>
                <w:sz w:val="28"/>
              </w:rPr>
              <w:t>Innovate      Research    Develop    Functional    Appealing</w:t>
            </w:r>
          </w:p>
          <w:p w:rsidR="00596C1F" w:rsidRPr="00596C1F" w:rsidRDefault="00596C1F" w:rsidP="00596C1F">
            <w:pPr>
              <w:rPr>
                <w:b/>
                <w:sz w:val="28"/>
              </w:rPr>
            </w:pPr>
            <w:r w:rsidRPr="00596C1F">
              <w:rPr>
                <w:b/>
                <w:sz w:val="28"/>
              </w:rPr>
              <w:t>Annotate     Sketch      Cross sectional     Exploded Diagrams</w:t>
            </w:r>
          </w:p>
          <w:p w:rsidR="00596C1F" w:rsidRDefault="00596C1F" w:rsidP="00596C1F">
            <w:pPr>
              <w:rPr>
                <w:b/>
                <w:sz w:val="28"/>
              </w:rPr>
            </w:pPr>
            <w:r w:rsidRPr="00596C1F">
              <w:rPr>
                <w:b/>
                <w:sz w:val="28"/>
              </w:rPr>
              <w:t>Prototypes    Pattern pieces     Computer aided design</w:t>
            </w:r>
          </w:p>
          <w:p w:rsidR="00596C1F" w:rsidRDefault="00160486" w:rsidP="00596C1F">
            <w:pPr>
              <w:rPr>
                <w:b/>
                <w:sz w:val="28"/>
              </w:rPr>
            </w:pPr>
            <w:r>
              <w:rPr>
                <w:b/>
                <w:sz w:val="28"/>
              </w:rPr>
              <w:t xml:space="preserve">Investigate/Analyse     Strengthen   Stiffen    Reinforce </w:t>
            </w:r>
          </w:p>
          <w:p w:rsidR="00160486" w:rsidRDefault="00160486" w:rsidP="00596C1F">
            <w:pPr>
              <w:rPr>
                <w:b/>
                <w:sz w:val="28"/>
              </w:rPr>
            </w:pPr>
            <w:r>
              <w:rPr>
                <w:b/>
                <w:sz w:val="28"/>
              </w:rPr>
              <w:t>Mechanical Systems    Electrical Systems    Monitor</w:t>
            </w:r>
          </w:p>
          <w:p w:rsidR="00160486" w:rsidRPr="00596C1F" w:rsidRDefault="00160486" w:rsidP="00596C1F">
            <w:pPr>
              <w:rPr>
                <w:b/>
                <w:sz w:val="28"/>
              </w:rPr>
            </w:pPr>
            <w:r>
              <w:rPr>
                <w:b/>
                <w:sz w:val="28"/>
              </w:rPr>
              <w:t>Control    Seasonality   Reared   Caught   Processed   Savory</w:t>
            </w:r>
          </w:p>
        </w:tc>
      </w:tr>
    </w:tbl>
    <w:p w:rsidR="00BF1137" w:rsidRDefault="00F57EC7"/>
    <w:sectPr w:rsidR="00BF1137" w:rsidSect="005F05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DF3"/>
    <w:multiLevelType w:val="hybridMultilevel"/>
    <w:tmpl w:val="A1C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E371CF"/>
    <w:multiLevelType w:val="hybridMultilevel"/>
    <w:tmpl w:val="A2C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230DC9"/>
    <w:multiLevelType w:val="hybridMultilevel"/>
    <w:tmpl w:val="33D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FE"/>
    <w:rsid w:val="000B3F1B"/>
    <w:rsid w:val="000C17F4"/>
    <w:rsid w:val="00160486"/>
    <w:rsid w:val="00296FFE"/>
    <w:rsid w:val="003F5B37"/>
    <w:rsid w:val="00596C1F"/>
    <w:rsid w:val="005C7C71"/>
    <w:rsid w:val="0072420C"/>
    <w:rsid w:val="00731914"/>
    <w:rsid w:val="00E33DE6"/>
    <w:rsid w:val="00F5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6FFE"/>
    <w:pPr>
      <w:ind w:left="720"/>
      <w:contextualSpacing/>
    </w:pPr>
  </w:style>
  <w:style w:type="paragraph" w:styleId="BalloonText">
    <w:name w:val="Balloon Text"/>
    <w:basedOn w:val="Normal"/>
    <w:link w:val="BalloonTextChar"/>
    <w:uiPriority w:val="99"/>
    <w:semiHidden/>
    <w:unhideWhenUsed/>
    <w:rsid w:val="005C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C71"/>
    <w:rPr>
      <w:rFonts w:ascii="Tahoma" w:hAnsi="Tahoma" w:cs="Tahoma"/>
      <w:sz w:val="16"/>
      <w:szCs w:val="16"/>
    </w:rPr>
  </w:style>
  <w:style w:type="paragraph" w:styleId="NormalWeb">
    <w:name w:val="Normal (Web)"/>
    <w:basedOn w:val="Normal"/>
    <w:uiPriority w:val="99"/>
    <w:semiHidden/>
    <w:unhideWhenUsed/>
    <w:rsid w:val="00F57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7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6FFE"/>
    <w:pPr>
      <w:ind w:left="720"/>
      <w:contextualSpacing/>
    </w:pPr>
  </w:style>
  <w:style w:type="paragraph" w:styleId="BalloonText">
    <w:name w:val="Balloon Text"/>
    <w:basedOn w:val="Normal"/>
    <w:link w:val="BalloonTextChar"/>
    <w:uiPriority w:val="99"/>
    <w:semiHidden/>
    <w:unhideWhenUsed/>
    <w:rsid w:val="005C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C71"/>
    <w:rPr>
      <w:rFonts w:ascii="Tahoma" w:hAnsi="Tahoma" w:cs="Tahoma"/>
      <w:sz w:val="16"/>
      <w:szCs w:val="16"/>
    </w:rPr>
  </w:style>
  <w:style w:type="paragraph" w:styleId="NormalWeb">
    <w:name w:val="Normal (Web)"/>
    <w:basedOn w:val="Normal"/>
    <w:uiPriority w:val="99"/>
    <w:semiHidden/>
    <w:unhideWhenUsed/>
    <w:rsid w:val="00F57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7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76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Lynne Fortescue</cp:lastModifiedBy>
  <cp:revision>5</cp:revision>
  <cp:lastPrinted>2020-04-23T12:00:00Z</cp:lastPrinted>
  <dcterms:created xsi:type="dcterms:W3CDTF">2020-04-23T12:01:00Z</dcterms:created>
  <dcterms:modified xsi:type="dcterms:W3CDTF">2020-06-26T13:30:00Z</dcterms:modified>
</cp:coreProperties>
</file>