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3CEC" w14:textId="35E8CD66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57D66494">
            <wp:simplePos x="0" y="0"/>
            <wp:positionH relativeFrom="column">
              <wp:posOffset>-922044</wp:posOffset>
            </wp:positionH>
            <wp:positionV relativeFrom="page">
              <wp:posOffset>128905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73FC6CDA" w:rsidR="00F63079" w:rsidRDefault="00F63079"/>
    <w:p w14:paraId="26DE85E6" w14:textId="41C37DAE" w:rsidR="00F63079" w:rsidRDefault="00F63079"/>
    <w:p w14:paraId="03B94DBD" w14:textId="2F32A05C" w:rsidR="00F63079" w:rsidRDefault="00F63079"/>
    <w:p w14:paraId="3B0BCC38" w14:textId="4EA64B7F" w:rsidR="00F63079" w:rsidRDefault="00F63079"/>
    <w:p w14:paraId="5CAB2818" w14:textId="2D2DFC35" w:rsidR="00F63079" w:rsidRDefault="00F63079" w:rsidP="000A0A7F">
      <w:pPr>
        <w:ind w:left="-709" w:firstLine="709"/>
      </w:pPr>
    </w:p>
    <w:p w14:paraId="58314EC6" w14:textId="57F30FA5" w:rsidR="00F63079" w:rsidRDefault="00F63079"/>
    <w:p w14:paraId="22AC0C2D" w14:textId="7FBCE28B" w:rsidR="00F63079" w:rsidRDefault="00F63079"/>
    <w:p w14:paraId="3BC65D46" w14:textId="17884466" w:rsidR="009E3735" w:rsidRPr="00CE5B71" w:rsidRDefault="00D32C56" w:rsidP="009E3735">
      <w:pPr>
        <w:pStyle w:val="NormalWeb"/>
        <w:spacing w:before="0" w:beforeAutospacing="0" w:after="300" w:afterAutospacing="0"/>
        <w:jc w:val="right"/>
        <w:rPr>
          <w:rFonts w:ascii="Arial" w:hAnsi="Arial" w:cs="Arial"/>
          <w:color w:val="0B0C0C"/>
          <w:u w:val="single"/>
        </w:rPr>
      </w:pPr>
      <w:r>
        <w:rPr>
          <w:rFonts w:ascii="Arial" w:hAnsi="Arial" w:cs="Arial"/>
          <w:color w:val="0B0C0C"/>
          <w:u w:val="single"/>
        </w:rPr>
        <w:t>Wednesday 6</w:t>
      </w:r>
      <w:r w:rsidRPr="00D32C56">
        <w:rPr>
          <w:rFonts w:ascii="Arial" w:hAnsi="Arial" w:cs="Arial"/>
          <w:color w:val="0B0C0C"/>
          <w:u w:val="single"/>
          <w:vertAlign w:val="superscript"/>
        </w:rPr>
        <w:t>th</w:t>
      </w:r>
      <w:r>
        <w:rPr>
          <w:rFonts w:ascii="Arial" w:hAnsi="Arial" w:cs="Arial"/>
          <w:color w:val="0B0C0C"/>
          <w:u w:val="single"/>
        </w:rPr>
        <w:t xml:space="preserve"> January 2021</w:t>
      </w:r>
      <w:r w:rsidR="009E3735" w:rsidRPr="00CE5B71">
        <w:rPr>
          <w:rFonts w:ascii="Arial" w:hAnsi="Arial" w:cs="Arial"/>
          <w:color w:val="0B0C0C"/>
          <w:u w:val="single"/>
        </w:rPr>
        <w:t>.</w:t>
      </w:r>
    </w:p>
    <w:p w14:paraId="4B398A52" w14:textId="7E92D6AC" w:rsidR="009E3735" w:rsidRPr="00CE5B71" w:rsidRDefault="009E3735" w:rsidP="009E3735">
      <w:pPr>
        <w:pStyle w:val="NormalWeb"/>
        <w:spacing w:before="0" w:beforeAutospacing="0" w:after="300" w:afterAutospacing="0"/>
        <w:jc w:val="center"/>
        <w:rPr>
          <w:rFonts w:ascii="Arial" w:hAnsi="Arial" w:cs="Arial"/>
          <w:color w:val="0B0C0C"/>
          <w:u w:val="single"/>
        </w:rPr>
      </w:pPr>
      <w:r w:rsidRPr="00CE5B71">
        <w:rPr>
          <w:rFonts w:ascii="Arial" w:hAnsi="Arial" w:cs="Arial"/>
          <w:color w:val="0B0C0C"/>
          <w:u w:val="single"/>
        </w:rPr>
        <w:t xml:space="preserve">Important Information Regarding School Provision for children of </w:t>
      </w:r>
      <w:r w:rsidR="00D32C56">
        <w:rPr>
          <w:rFonts w:ascii="Arial" w:hAnsi="Arial" w:cs="Arial"/>
          <w:color w:val="0B0C0C"/>
          <w:u w:val="single"/>
        </w:rPr>
        <w:t>Critical Workers</w:t>
      </w:r>
      <w:r w:rsidR="00E961D5">
        <w:rPr>
          <w:rFonts w:ascii="Arial" w:hAnsi="Arial" w:cs="Arial"/>
          <w:color w:val="0B0C0C"/>
          <w:u w:val="single"/>
        </w:rPr>
        <w:t xml:space="preserve"> and those children who may be vulnerable.</w:t>
      </w:r>
    </w:p>
    <w:p w14:paraId="2B66E134" w14:textId="20DE474A" w:rsidR="009E3735" w:rsidRPr="00CE5B71" w:rsidRDefault="009E3735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 w:rsidRPr="00CE5B71">
        <w:rPr>
          <w:rFonts w:ascii="Arial" w:hAnsi="Arial" w:cs="Arial"/>
          <w:color w:val="0B0C0C"/>
        </w:rPr>
        <w:t>Dear Parent/ Carers,</w:t>
      </w:r>
    </w:p>
    <w:p w14:paraId="00D142C2" w14:textId="77777777" w:rsidR="00EB2ADC" w:rsidRDefault="009E3735" w:rsidP="00D32C56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 w:rsidRPr="00CE5B71">
        <w:rPr>
          <w:rFonts w:ascii="Arial" w:hAnsi="Arial" w:cs="Arial"/>
          <w:color w:val="0B0C0C"/>
        </w:rPr>
        <w:t xml:space="preserve">May I firstly, thank you all for your support during </w:t>
      </w:r>
      <w:r w:rsidR="00D32C56">
        <w:rPr>
          <w:rFonts w:ascii="Arial" w:hAnsi="Arial" w:cs="Arial"/>
          <w:color w:val="0B0C0C"/>
        </w:rPr>
        <w:t>this second period of school provision</w:t>
      </w:r>
      <w:r w:rsidR="00EB2ADC">
        <w:rPr>
          <w:rFonts w:ascii="Arial" w:hAnsi="Arial" w:cs="Arial"/>
          <w:color w:val="0B0C0C"/>
        </w:rPr>
        <w:t xml:space="preserve"> for selected groups of children</w:t>
      </w:r>
      <w:r w:rsidR="00D32C56">
        <w:rPr>
          <w:rFonts w:ascii="Arial" w:hAnsi="Arial" w:cs="Arial"/>
          <w:color w:val="0B0C0C"/>
        </w:rPr>
        <w:t>.</w:t>
      </w:r>
    </w:p>
    <w:p w14:paraId="391EC739" w14:textId="08A6C49C" w:rsidR="00D32C56" w:rsidRPr="00CE5B71" w:rsidRDefault="00D32C56" w:rsidP="00D32C56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 </w:t>
      </w:r>
      <w:r w:rsidR="009E3735" w:rsidRPr="00CE5B71">
        <w:rPr>
          <w:rFonts w:ascii="Arial" w:hAnsi="Arial" w:cs="Arial"/>
          <w:color w:val="0B0C0C"/>
        </w:rPr>
        <w:t xml:space="preserve">I </w:t>
      </w:r>
      <w:r>
        <w:rPr>
          <w:rFonts w:ascii="Arial" w:hAnsi="Arial" w:cs="Arial"/>
          <w:color w:val="0B0C0C"/>
        </w:rPr>
        <w:t xml:space="preserve">would like to </w:t>
      </w:r>
      <w:r w:rsidR="009E3735" w:rsidRPr="00CE5B71">
        <w:rPr>
          <w:rFonts w:ascii="Arial" w:hAnsi="Arial" w:cs="Arial"/>
          <w:color w:val="0B0C0C"/>
        </w:rPr>
        <w:t xml:space="preserve">wish all families of children who </w:t>
      </w:r>
      <w:r>
        <w:rPr>
          <w:rFonts w:ascii="Arial" w:hAnsi="Arial" w:cs="Arial"/>
          <w:color w:val="0B0C0C"/>
        </w:rPr>
        <w:t xml:space="preserve">have not been </w:t>
      </w:r>
      <w:r w:rsidR="009E3735" w:rsidRPr="00CE5B71">
        <w:rPr>
          <w:rFonts w:ascii="Arial" w:hAnsi="Arial" w:cs="Arial"/>
          <w:color w:val="0B0C0C"/>
        </w:rPr>
        <w:t>in school from Monday my very best wishes.</w:t>
      </w:r>
    </w:p>
    <w:p w14:paraId="608E4AAA" w14:textId="6FFE7843" w:rsidR="00D32C56" w:rsidRDefault="00D32C56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 w:rsidRPr="00CE5B71">
        <w:rPr>
          <w:rFonts w:ascii="Arial" w:hAnsi="Arial" w:cs="Arial"/>
          <w:color w:val="0B0C0C"/>
        </w:rPr>
        <w:t>To ensure all parents and carers are clear on the government advice</w:t>
      </w:r>
      <w:proofErr w:type="gramStart"/>
      <w:r w:rsidR="00EB2ADC">
        <w:rPr>
          <w:rFonts w:ascii="Arial" w:hAnsi="Arial" w:cs="Arial"/>
          <w:color w:val="0B0C0C"/>
        </w:rPr>
        <w:t>:</w:t>
      </w:r>
      <w:r w:rsidRPr="00CE5B71">
        <w:rPr>
          <w:rFonts w:ascii="Arial" w:hAnsi="Arial" w:cs="Arial"/>
          <w:color w:val="0B0C0C"/>
        </w:rPr>
        <w:t xml:space="preserve"> </w:t>
      </w:r>
      <w:r>
        <w:rPr>
          <w:rFonts w:ascii="Arial" w:hAnsi="Arial" w:cs="Arial"/>
          <w:color w:val="0B0C0C"/>
        </w:rPr>
        <w:t>:</w:t>
      </w:r>
      <w:proofErr w:type="gramEnd"/>
      <w:r w:rsidRPr="00D32C56">
        <w:rPr>
          <w:rFonts w:ascii="Arial" w:hAnsi="Arial" w:cs="Arial"/>
          <w:color w:val="0B0C0C"/>
        </w:rPr>
        <w:t>https://www.gov.uk/government/publications/coronavirus-covid-19-maintaining-educational-provision/guidance-for-schools-colleges-and-local-authorities-on-maintaining-educational-provision</w:t>
      </w:r>
    </w:p>
    <w:p w14:paraId="5F6A807A" w14:textId="31891574" w:rsidR="009E3735" w:rsidRDefault="009E3735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 w:rsidRPr="00CE5B71">
        <w:rPr>
          <w:rFonts w:ascii="Arial" w:hAnsi="Arial" w:cs="Arial"/>
          <w:color w:val="0B0C0C"/>
        </w:rPr>
        <w:t xml:space="preserve">After you have read the advice there is some information </w:t>
      </w:r>
      <w:r w:rsidR="00D32C56">
        <w:rPr>
          <w:rFonts w:ascii="Arial" w:hAnsi="Arial" w:cs="Arial"/>
          <w:color w:val="0B0C0C"/>
        </w:rPr>
        <w:t>that I would like to make you aware</w:t>
      </w:r>
      <w:r w:rsidR="00E961D5">
        <w:rPr>
          <w:rFonts w:ascii="Arial" w:hAnsi="Arial" w:cs="Arial"/>
          <w:color w:val="0B0C0C"/>
        </w:rPr>
        <w:t xml:space="preserve"> of </w:t>
      </w:r>
      <w:r w:rsidR="00D32C56">
        <w:rPr>
          <w:rFonts w:ascii="Arial" w:hAnsi="Arial" w:cs="Arial"/>
          <w:color w:val="0B0C0C"/>
        </w:rPr>
        <w:t xml:space="preserve">that is </w:t>
      </w:r>
      <w:r w:rsidR="00D32C56" w:rsidRPr="00E961D5">
        <w:rPr>
          <w:rFonts w:ascii="Arial" w:hAnsi="Arial" w:cs="Arial"/>
          <w:b/>
          <w:bCs/>
          <w:color w:val="0B0C0C"/>
          <w:u w:val="single"/>
        </w:rPr>
        <w:t>specific to our school circumstance</w:t>
      </w:r>
      <w:r w:rsidR="00E961D5" w:rsidRPr="00E961D5">
        <w:rPr>
          <w:rFonts w:ascii="Arial" w:hAnsi="Arial" w:cs="Arial"/>
          <w:b/>
          <w:bCs/>
          <w:color w:val="0B0C0C"/>
          <w:u w:val="single"/>
        </w:rPr>
        <w:t>s</w:t>
      </w:r>
      <w:r w:rsidR="00D32C56">
        <w:rPr>
          <w:rFonts w:ascii="Arial" w:hAnsi="Arial" w:cs="Arial"/>
          <w:color w:val="0B0C0C"/>
        </w:rPr>
        <w:t xml:space="preserve"> as a number of staff are unable to work in school due to the </w:t>
      </w:r>
      <w:r w:rsidR="00E961D5">
        <w:rPr>
          <w:rFonts w:ascii="Arial" w:hAnsi="Arial" w:cs="Arial"/>
          <w:color w:val="0B0C0C"/>
        </w:rPr>
        <w:t>potential impact of COVID 19</w:t>
      </w:r>
      <w:r w:rsidR="00D32C56">
        <w:rPr>
          <w:rFonts w:ascii="Arial" w:hAnsi="Arial" w:cs="Arial"/>
          <w:color w:val="0B0C0C"/>
        </w:rPr>
        <w:t xml:space="preserve"> and therefore </w:t>
      </w:r>
      <w:r w:rsidR="00E961D5">
        <w:rPr>
          <w:rFonts w:ascii="Arial" w:hAnsi="Arial" w:cs="Arial"/>
          <w:color w:val="0B0C0C"/>
        </w:rPr>
        <w:t xml:space="preserve">the </w:t>
      </w:r>
      <w:r w:rsidR="00D32C56">
        <w:rPr>
          <w:rFonts w:ascii="Arial" w:hAnsi="Arial" w:cs="Arial"/>
          <w:color w:val="0B0C0C"/>
        </w:rPr>
        <w:t>staff team able to be on school site is</w:t>
      </w:r>
      <w:r w:rsidR="00E961D5">
        <w:rPr>
          <w:rFonts w:ascii="Arial" w:hAnsi="Arial" w:cs="Arial"/>
          <w:color w:val="0B0C0C"/>
        </w:rPr>
        <w:t xml:space="preserve"> now </w:t>
      </w:r>
      <w:r w:rsidR="00D32C56">
        <w:rPr>
          <w:rFonts w:ascii="Arial" w:hAnsi="Arial" w:cs="Arial"/>
          <w:color w:val="0B0C0C"/>
        </w:rPr>
        <w:t>extremely depleted.</w:t>
      </w:r>
    </w:p>
    <w:p w14:paraId="3E95EA58" w14:textId="1652A325" w:rsidR="00A665D8" w:rsidRPr="00A665D8" w:rsidRDefault="00E961D5" w:rsidP="00A665D8">
      <w:pPr>
        <w:pStyle w:val="NormalWeb"/>
        <w:spacing w:before="0" w:beforeAutospacing="0" w:after="300" w:afterAutospacing="0"/>
        <w:rPr>
          <w:rFonts w:ascii="Arial" w:hAnsi="Arial" w:cs="Arial"/>
          <w:color w:val="FF0000"/>
        </w:rPr>
      </w:pPr>
      <w:r w:rsidRPr="00E961D5">
        <w:rPr>
          <w:rFonts w:ascii="Arial" w:hAnsi="Arial" w:cs="Arial"/>
          <w:color w:val="FF0000"/>
        </w:rPr>
        <w:t xml:space="preserve">Please remember that the current advice is that if you are able to look after your child at home they should stay at </w:t>
      </w:r>
      <w:proofErr w:type="spellStart"/>
      <w:proofErr w:type="gramStart"/>
      <w:r w:rsidRPr="00E961D5">
        <w:rPr>
          <w:rFonts w:ascii="Arial" w:hAnsi="Arial" w:cs="Arial"/>
          <w:color w:val="FF0000"/>
        </w:rPr>
        <w:t>home</w:t>
      </w:r>
      <w:r w:rsidR="00EB2ADC">
        <w:rPr>
          <w:rFonts w:ascii="Arial" w:hAnsi="Arial" w:cs="Arial"/>
          <w:color w:val="FF0000"/>
        </w:rPr>
        <w:t>.T</w:t>
      </w:r>
      <w:r w:rsidR="00A665D8">
        <w:rPr>
          <w:rFonts w:ascii="Arial" w:hAnsi="Arial" w:cs="Arial"/>
          <w:color w:val="FF0000"/>
        </w:rPr>
        <w:t>he</w:t>
      </w:r>
      <w:proofErr w:type="spellEnd"/>
      <w:proofErr w:type="gramEnd"/>
      <w:r w:rsidR="00A665D8">
        <w:rPr>
          <w:rFonts w:ascii="Arial" w:hAnsi="Arial" w:cs="Arial"/>
          <w:color w:val="FF0000"/>
        </w:rPr>
        <w:t xml:space="preserve"> </w:t>
      </w:r>
      <w:r w:rsidR="00A665D8" w:rsidRPr="00A665D8">
        <w:rPr>
          <w:rFonts w:ascii="Arial" w:hAnsi="Arial" w:cs="Arial"/>
          <w:color w:val="FF0000"/>
        </w:rPr>
        <w:t>government has asked parents to keep their children at home, wherever possible, and asked schools to remain open only for those children who absolutely need to attend.</w:t>
      </w:r>
    </w:p>
    <w:p w14:paraId="730FF567" w14:textId="7B4986D9" w:rsidR="00D32C56" w:rsidRDefault="00D32C56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In order to keep the children and our staff safe we are limiting the number of children in our Early Years Unit to</w:t>
      </w:r>
      <w:r w:rsidR="00E961D5">
        <w:rPr>
          <w:rFonts w:ascii="Arial" w:hAnsi="Arial" w:cs="Arial"/>
          <w:color w:val="0B0C0C"/>
        </w:rPr>
        <w:t xml:space="preserve"> and ideal limit of </w:t>
      </w:r>
      <w:r w:rsidR="00E961D5" w:rsidRPr="00E961D5">
        <w:rPr>
          <w:rFonts w:ascii="Arial" w:hAnsi="Arial" w:cs="Arial"/>
          <w:b/>
          <w:bCs/>
          <w:color w:val="0B0C0C"/>
        </w:rPr>
        <w:t>8 children and</w:t>
      </w:r>
      <w:r w:rsidR="00E961D5">
        <w:rPr>
          <w:rFonts w:ascii="Arial" w:hAnsi="Arial" w:cs="Arial"/>
          <w:color w:val="0B0C0C"/>
        </w:rPr>
        <w:t xml:space="preserve"> </w:t>
      </w:r>
      <w:r w:rsidR="00E961D5" w:rsidRPr="00E961D5">
        <w:rPr>
          <w:rFonts w:ascii="Arial" w:hAnsi="Arial" w:cs="Arial"/>
          <w:b/>
          <w:bCs/>
          <w:color w:val="0B0C0C"/>
          <w:u w:val="single"/>
        </w:rPr>
        <w:t>absolutely no more than 10</w:t>
      </w:r>
      <w:r w:rsidRPr="00E961D5">
        <w:rPr>
          <w:rFonts w:ascii="Arial" w:hAnsi="Arial" w:cs="Arial"/>
          <w:b/>
          <w:bCs/>
          <w:color w:val="0B0C0C"/>
          <w:u w:val="single"/>
        </w:rPr>
        <w:t xml:space="preserve"> in a session</w:t>
      </w:r>
      <w:r w:rsidR="00E961D5">
        <w:rPr>
          <w:rFonts w:ascii="Arial" w:hAnsi="Arial" w:cs="Arial"/>
          <w:color w:val="0B0C0C"/>
        </w:rPr>
        <w:t xml:space="preserve"> together at any one time</w:t>
      </w:r>
      <w:r>
        <w:rPr>
          <w:rFonts w:ascii="Arial" w:hAnsi="Arial" w:cs="Arial"/>
          <w:color w:val="0B0C0C"/>
        </w:rPr>
        <w:t>.</w:t>
      </w:r>
    </w:p>
    <w:p w14:paraId="222F85B9" w14:textId="12167256" w:rsidR="00D32C56" w:rsidRDefault="00D32C56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As of </w:t>
      </w:r>
      <w:proofErr w:type="gramStart"/>
      <w:r>
        <w:rPr>
          <w:rFonts w:ascii="Arial" w:hAnsi="Arial" w:cs="Arial"/>
          <w:color w:val="0B0C0C"/>
        </w:rPr>
        <w:t>January 2021</w:t>
      </w:r>
      <w:proofErr w:type="gramEnd"/>
      <w:r>
        <w:rPr>
          <w:rFonts w:ascii="Arial" w:hAnsi="Arial" w:cs="Arial"/>
          <w:color w:val="0B0C0C"/>
        </w:rPr>
        <w:t xml:space="preserve"> </w:t>
      </w:r>
      <w:r w:rsidR="00E961D5">
        <w:rPr>
          <w:rFonts w:ascii="Arial" w:hAnsi="Arial" w:cs="Arial"/>
          <w:color w:val="0B0C0C"/>
        </w:rPr>
        <w:t xml:space="preserve">there </w:t>
      </w:r>
      <w:r>
        <w:rPr>
          <w:rFonts w:ascii="Arial" w:hAnsi="Arial" w:cs="Arial"/>
          <w:color w:val="0B0C0C"/>
        </w:rPr>
        <w:t>will be no Community Powers provision during the period of ‘lockdown’.</w:t>
      </w:r>
      <w:r w:rsidR="008A09D1">
        <w:rPr>
          <w:rFonts w:ascii="Arial" w:hAnsi="Arial" w:cs="Arial"/>
          <w:color w:val="0B0C0C"/>
        </w:rPr>
        <w:t xml:space="preserve"> Nursery hours remain the same as before. Please ensure you drop off and pick up your child at the correct times.</w:t>
      </w:r>
    </w:p>
    <w:p w14:paraId="1D2D086B" w14:textId="11D289F4" w:rsidR="00D32C56" w:rsidRDefault="00D32C56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We may only be able to offer 15 hours nursery provision even if your child is entitled to 30 hours</w:t>
      </w:r>
      <w:r w:rsidR="00E961D5">
        <w:rPr>
          <w:rFonts w:ascii="Arial" w:hAnsi="Arial" w:cs="Arial"/>
          <w:color w:val="0B0C0C"/>
        </w:rPr>
        <w:t xml:space="preserve"> provision</w:t>
      </w:r>
      <w:r>
        <w:rPr>
          <w:rFonts w:ascii="Arial" w:hAnsi="Arial" w:cs="Arial"/>
          <w:color w:val="0B0C0C"/>
        </w:rPr>
        <w:t xml:space="preserve"> and this may be </w:t>
      </w:r>
      <w:r w:rsidRPr="00E961D5">
        <w:rPr>
          <w:rFonts w:ascii="Arial" w:hAnsi="Arial" w:cs="Arial"/>
          <w:color w:val="FF0000"/>
        </w:rPr>
        <w:t xml:space="preserve">EITHER </w:t>
      </w:r>
      <w:r>
        <w:rPr>
          <w:rFonts w:ascii="Arial" w:hAnsi="Arial" w:cs="Arial"/>
          <w:color w:val="0B0C0C"/>
        </w:rPr>
        <w:t>a morning</w:t>
      </w:r>
      <w:r w:rsidRPr="00E961D5">
        <w:rPr>
          <w:rFonts w:ascii="Arial" w:hAnsi="Arial" w:cs="Arial"/>
          <w:color w:val="FF0000"/>
        </w:rPr>
        <w:t xml:space="preserve"> OR</w:t>
      </w:r>
      <w:r>
        <w:rPr>
          <w:rFonts w:ascii="Arial" w:hAnsi="Arial" w:cs="Arial"/>
          <w:color w:val="0B0C0C"/>
        </w:rPr>
        <w:t xml:space="preserve"> afternoon place.</w:t>
      </w:r>
    </w:p>
    <w:p w14:paraId="7231E775" w14:textId="151AC08D" w:rsidR="00E961D5" w:rsidRDefault="00E961D5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lastRenderedPageBreak/>
        <w:t>For the children in Early Years and the rest of the school</w:t>
      </w:r>
      <w:r w:rsidR="00A665D8">
        <w:rPr>
          <w:rFonts w:ascii="Arial" w:hAnsi="Arial" w:cs="Arial"/>
          <w:color w:val="0B0C0C"/>
        </w:rPr>
        <w:t>,</w:t>
      </w:r>
      <w:r>
        <w:rPr>
          <w:rFonts w:ascii="Arial" w:hAnsi="Arial" w:cs="Arial"/>
          <w:color w:val="0B0C0C"/>
        </w:rPr>
        <w:t xml:space="preserve"> p</w:t>
      </w:r>
      <w:r w:rsidR="00D32C56">
        <w:rPr>
          <w:rFonts w:ascii="Arial" w:hAnsi="Arial" w:cs="Arial"/>
          <w:color w:val="0B0C0C"/>
        </w:rPr>
        <w:t>riority will be given</w:t>
      </w:r>
      <w:r>
        <w:rPr>
          <w:rFonts w:ascii="Arial" w:hAnsi="Arial" w:cs="Arial"/>
          <w:color w:val="0B0C0C"/>
        </w:rPr>
        <w:t xml:space="preserve"> </w:t>
      </w:r>
      <w:r w:rsidR="00D32C56">
        <w:rPr>
          <w:rFonts w:ascii="Arial" w:hAnsi="Arial" w:cs="Arial"/>
          <w:color w:val="0B0C0C"/>
        </w:rPr>
        <w:t>to</w:t>
      </w:r>
      <w:r>
        <w:rPr>
          <w:rFonts w:ascii="Arial" w:hAnsi="Arial" w:cs="Arial"/>
          <w:color w:val="0B0C0C"/>
        </w:rPr>
        <w:t>:</w:t>
      </w:r>
    </w:p>
    <w:p w14:paraId="0AE2542A" w14:textId="0D252D8F" w:rsidR="00E961D5" w:rsidRDefault="00E961D5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1.F</w:t>
      </w:r>
      <w:r w:rsidR="00D32C56">
        <w:rPr>
          <w:rFonts w:ascii="Arial" w:hAnsi="Arial" w:cs="Arial"/>
          <w:color w:val="0B0C0C"/>
        </w:rPr>
        <w:t>amilies which have both parents who are critical workers</w:t>
      </w:r>
      <w:r>
        <w:rPr>
          <w:rFonts w:ascii="Arial" w:hAnsi="Arial" w:cs="Arial"/>
          <w:color w:val="0B0C0C"/>
        </w:rPr>
        <w:t xml:space="preserve"> </w:t>
      </w:r>
      <w:r w:rsidR="00A665D8">
        <w:rPr>
          <w:rFonts w:ascii="Arial" w:hAnsi="Arial" w:cs="Arial"/>
          <w:color w:val="0B0C0C"/>
        </w:rPr>
        <w:t xml:space="preserve">AND </w:t>
      </w:r>
      <w:r>
        <w:rPr>
          <w:rFonts w:ascii="Arial" w:hAnsi="Arial" w:cs="Arial"/>
          <w:color w:val="0B0C0C"/>
        </w:rPr>
        <w:t xml:space="preserve">children </w:t>
      </w:r>
      <w:r w:rsidR="00EB2ADC">
        <w:rPr>
          <w:rFonts w:ascii="Arial" w:hAnsi="Arial" w:cs="Arial"/>
          <w:color w:val="0B0C0C"/>
        </w:rPr>
        <w:t xml:space="preserve">who </w:t>
      </w:r>
      <w:r>
        <w:rPr>
          <w:rFonts w:ascii="Arial" w:hAnsi="Arial" w:cs="Arial"/>
          <w:color w:val="0B0C0C"/>
        </w:rPr>
        <w:t>I have identified as vulnerable</w:t>
      </w:r>
      <w:r w:rsidR="00EB2ADC">
        <w:rPr>
          <w:rFonts w:ascii="Arial" w:hAnsi="Arial" w:cs="Arial"/>
          <w:color w:val="0B0C0C"/>
        </w:rPr>
        <w:t xml:space="preserve"> using the criteria given</w:t>
      </w:r>
      <w:r>
        <w:rPr>
          <w:rFonts w:ascii="Arial" w:hAnsi="Arial" w:cs="Arial"/>
          <w:color w:val="0B0C0C"/>
        </w:rPr>
        <w:t>.</w:t>
      </w:r>
    </w:p>
    <w:p w14:paraId="4726C676" w14:textId="77777777" w:rsidR="00E961D5" w:rsidRDefault="00E961D5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2. Families whose parents are both working (please give details of both jobs to me) and one of those parents is a critical worker.</w:t>
      </w:r>
    </w:p>
    <w:p w14:paraId="16B3D661" w14:textId="7E8AC981" w:rsidR="00D32C56" w:rsidRDefault="00E961D5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3. Only if spaces are left will a place be given to families who have one parent who is a critical </w:t>
      </w:r>
      <w:r w:rsidR="00EB2ADC">
        <w:rPr>
          <w:rFonts w:ascii="Arial" w:hAnsi="Arial" w:cs="Arial"/>
          <w:color w:val="0B0C0C"/>
        </w:rPr>
        <w:t>worker,</w:t>
      </w:r>
      <w:r>
        <w:rPr>
          <w:rFonts w:ascii="Arial" w:hAnsi="Arial" w:cs="Arial"/>
          <w:color w:val="0B0C0C"/>
        </w:rPr>
        <w:t xml:space="preserve"> and the other parent </w:t>
      </w:r>
      <w:r w:rsidR="00A665D8">
        <w:rPr>
          <w:rFonts w:ascii="Arial" w:hAnsi="Arial" w:cs="Arial"/>
          <w:color w:val="0B0C0C"/>
        </w:rPr>
        <w:t>is able to work from home while caring for their children</w:t>
      </w:r>
      <w:r>
        <w:rPr>
          <w:rFonts w:ascii="Arial" w:hAnsi="Arial" w:cs="Arial"/>
          <w:color w:val="0B0C0C"/>
        </w:rPr>
        <w:t>.</w:t>
      </w:r>
    </w:p>
    <w:p w14:paraId="08C434ED" w14:textId="40C5A38D" w:rsidR="00A665D8" w:rsidRDefault="00A665D8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We will start providing education for critical worker children on a </w:t>
      </w:r>
      <w:r w:rsidR="00EB2ADC">
        <w:rPr>
          <w:rFonts w:ascii="Arial" w:hAnsi="Arial" w:cs="Arial"/>
          <w:color w:val="0B0C0C"/>
        </w:rPr>
        <w:t>full-time</w:t>
      </w:r>
      <w:r>
        <w:rPr>
          <w:rFonts w:ascii="Arial" w:hAnsi="Arial" w:cs="Arial"/>
          <w:color w:val="0B0C0C"/>
        </w:rPr>
        <w:t xml:space="preserve"> basis and this will be expected. However, if our spaces become </w:t>
      </w:r>
      <w:r w:rsidR="00EB2ADC">
        <w:rPr>
          <w:rFonts w:ascii="Arial" w:hAnsi="Arial" w:cs="Arial"/>
          <w:color w:val="0B0C0C"/>
        </w:rPr>
        <w:t>limited,</w:t>
      </w:r>
      <w:r>
        <w:rPr>
          <w:rFonts w:ascii="Arial" w:hAnsi="Arial" w:cs="Arial"/>
          <w:color w:val="0B0C0C"/>
        </w:rPr>
        <w:t xml:space="preserve"> we may only be able to accommodate your child on the days as a critical worker you are working.</w:t>
      </w:r>
    </w:p>
    <w:p w14:paraId="58EAF8DD" w14:textId="399A88F2" w:rsidR="00E961D5" w:rsidRPr="00A665D8" w:rsidRDefault="00E961D5" w:rsidP="009E3735">
      <w:pPr>
        <w:pStyle w:val="NormalWeb"/>
        <w:spacing w:before="0" w:beforeAutospacing="0" w:after="300" w:afterAutospacing="0"/>
        <w:rPr>
          <w:rFonts w:ascii="Arial" w:hAnsi="Arial" w:cs="Arial"/>
          <w:color w:val="FF0000"/>
        </w:rPr>
      </w:pPr>
      <w:r w:rsidRPr="00A665D8">
        <w:rPr>
          <w:rFonts w:ascii="Arial" w:hAnsi="Arial" w:cs="Arial"/>
          <w:color w:val="FF0000"/>
        </w:rPr>
        <w:t>If we have to provide a place for a vulnerable child or a family whose both parents are critical workers they will take priority at any time</w:t>
      </w:r>
      <w:r w:rsidR="00A665D8">
        <w:rPr>
          <w:rFonts w:ascii="Arial" w:hAnsi="Arial" w:cs="Arial"/>
          <w:color w:val="FF0000"/>
        </w:rPr>
        <w:t xml:space="preserve"> and will take the place of children who are not at this top priority</w:t>
      </w:r>
      <w:r w:rsidR="00EB2ADC">
        <w:rPr>
          <w:rFonts w:ascii="Arial" w:hAnsi="Arial" w:cs="Arial"/>
          <w:color w:val="FF0000"/>
        </w:rPr>
        <w:t xml:space="preserve"> even if they are currently in school.</w:t>
      </w:r>
    </w:p>
    <w:p w14:paraId="2BDAAEB7" w14:textId="3A36B525" w:rsidR="00A665D8" w:rsidRPr="00CE5B71" w:rsidRDefault="009E3735" w:rsidP="009E3735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 w:rsidRPr="00CE5B71">
        <w:rPr>
          <w:rFonts w:ascii="Arial" w:hAnsi="Arial" w:cs="Arial"/>
          <w:color w:val="0B0C0C"/>
        </w:rPr>
        <w:t>If we are unable to safely staff the school at any time you will be informed using our usual school closure procedures.</w:t>
      </w:r>
    </w:p>
    <w:p w14:paraId="243C10F3" w14:textId="72753A7C" w:rsidR="009E3735" w:rsidRPr="00A665D8" w:rsidRDefault="00A665D8" w:rsidP="009E3735">
      <w:pPr>
        <w:pStyle w:val="NormalWeb"/>
        <w:spacing w:before="300" w:beforeAutospacing="0" w:after="300" w:afterAutospacing="0"/>
        <w:rPr>
          <w:rFonts w:ascii="Arial" w:hAnsi="Arial" w:cs="Arial"/>
          <w:color w:val="0B0C0C"/>
        </w:rPr>
      </w:pPr>
      <w:r w:rsidRPr="00A665D8">
        <w:rPr>
          <w:rFonts w:ascii="Arial" w:hAnsi="Arial" w:cs="Arial"/>
          <w:color w:val="0B0C0C"/>
        </w:rPr>
        <w:t>In conclusion, we would like you to support us in keeping our school safe, operational and open by</w:t>
      </w:r>
      <w:r w:rsidR="009E3735" w:rsidRPr="00A665D8">
        <w:rPr>
          <w:rFonts w:ascii="Arial" w:hAnsi="Arial" w:cs="Arial"/>
          <w:color w:val="0B0C0C"/>
        </w:rPr>
        <w:t xml:space="preserve"> follow</w:t>
      </w:r>
      <w:r w:rsidRPr="00A665D8">
        <w:rPr>
          <w:rFonts w:ascii="Arial" w:hAnsi="Arial" w:cs="Arial"/>
          <w:color w:val="0B0C0C"/>
        </w:rPr>
        <w:t>ing</w:t>
      </w:r>
      <w:r w:rsidR="009E3735" w:rsidRPr="00A665D8">
        <w:rPr>
          <w:rFonts w:ascii="Arial" w:hAnsi="Arial" w:cs="Arial"/>
          <w:color w:val="0B0C0C"/>
        </w:rPr>
        <w:t xml:space="preserve"> these key principles:</w:t>
      </w:r>
    </w:p>
    <w:p w14:paraId="2F6309A1" w14:textId="77777777" w:rsidR="009E3735" w:rsidRPr="00A665D8" w:rsidRDefault="009E3735" w:rsidP="009E3735">
      <w:pPr>
        <w:numPr>
          <w:ilvl w:val="0"/>
          <w:numId w:val="2"/>
        </w:numPr>
        <w:spacing w:after="75"/>
        <w:ind w:left="300"/>
        <w:rPr>
          <w:rFonts w:ascii="Arial" w:hAnsi="Arial" w:cs="Arial"/>
          <w:color w:val="0B0C0C"/>
        </w:rPr>
      </w:pPr>
      <w:r w:rsidRPr="00A665D8">
        <w:rPr>
          <w:rFonts w:ascii="Arial" w:hAnsi="Arial" w:cs="Arial"/>
          <w:color w:val="0B0C0C"/>
        </w:rPr>
        <w:t>If it is at all possible for children to be at home, then they should be.</w:t>
      </w:r>
    </w:p>
    <w:p w14:paraId="7A5995BC" w14:textId="77777777" w:rsidR="009E3735" w:rsidRPr="00A665D8" w:rsidRDefault="009E3735" w:rsidP="009E3735">
      <w:pPr>
        <w:numPr>
          <w:ilvl w:val="0"/>
          <w:numId w:val="2"/>
        </w:numPr>
        <w:spacing w:after="75"/>
        <w:ind w:left="300"/>
        <w:rPr>
          <w:rFonts w:ascii="Arial" w:hAnsi="Arial" w:cs="Arial"/>
          <w:color w:val="0B0C0C"/>
        </w:rPr>
      </w:pPr>
      <w:r w:rsidRPr="00A665D8">
        <w:rPr>
          <w:rFonts w:ascii="Arial" w:hAnsi="Arial" w:cs="Arial"/>
          <w:color w:val="0B0C0C"/>
        </w:rPr>
        <w:t>Parents should not rely for childcare upon those who are advised to be in the stringent social distancing category such as grandparents, friends, or family members with underlying conditions.</w:t>
      </w:r>
    </w:p>
    <w:p w14:paraId="4CB8A507" w14:textId="312F09A5" w:rsidR="00A665D8" w:rsidRPr="00476992" w:rsidRDefault="009E3735" w:rsidP="00476992">
      <w:pPr>
        <w:numPr>
          <w:ilvl w:val="0"/>
          <w:numId w:val="2"/>
        </w:numPr>
        <w:spacing w:after="75"/>
        <w:ind w:left="300"/>
        <w:rPr>
          <w:rFonts w:ascii="Arial" w:hAnsi="Arial" w:cs="Arial"/>
          <w:color w:val="0B0C0C"/>
        </w:rPr>
      </w:pPr>
      <w:r w:rsidRPr="00A665D8">
        <w:rPr>
          <w:rFonts w:ascii="Arial" w:hAnsi="Arial" w:cs="Arial"/>
          <w:color w:val="0B0C0C"/>
        </w:rPr>
        <w:t>Parents should also do everything they can to ensure children are not mixing socially in a way which can continue to spread the virus. They should observe the same social distancing principles as adults.</w:t>
      </w:r>
    </w:p>
    <w:p w14:paraId="16061292" w14:textId="77777777" w:rsidR="00476992" w:rsidRDefault="00476992" w:rsidP="00A665D8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</w:p>
    <w:p w14:paraId="3416DC89" w14:textId="7491BCD4" w:rsidR="00A665D8" w:rsidRPr="00CE5B71" w:rsidRDefault="00A665D8" w:rsidP="00A665D8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 w:rsidRPr="00CE5B71">
        <w:rPr>
          <w:rFonts w:ascii="Arial" w:hAnsi="Arial" w:cs="Arial"/>
          <w:color w:val="0B0C0C"/>
        </w:rPr>
        <w:t>My very best regards,</w:t>
      </w:r>
    </w:p>
    <w:p w14:paraId="6C173328" w14:textId="77777777" w:rsidR="00A665D8" w:rsidRPr="00CE5B71" w:rsidRDefault="00A665D8" w:rsidP="00A665D8">
      <w:pPr>
        <w:pStyle w:val="NormalWeb"/>
        <w:spacing w:before="0" w:beforeAutospacing="0" w:after="300" w:afterAutospacing="0"/>
        <w:rPr>
          <w:rFonts w:ascii="Arial" w:hAnsi="Arial" w:cs="Arial"/>
          <w:color w:val="0B0C0C"/>
        </w:rPr>
      </w:pPr>
      <w:r w:rsidRPr="00CE5B71">
        <w:rPr>
          <w:rFonts w:ascii="Arial" w:hAnsi="Arial" w:cs="Arial"/>
          <w:color w:val="0B0C0C"/>
        </w:rPr>
        <w:t xml:space="preserve">Belinda Athey – Headteacher. </w:t>
      </w:r>
    </w:p>
    <w:p w14:paraId="19542EEC" w14:textId="77777777" w:rsidR="00CE5B71" w:rsidRDefault="00CE5B71" w:rsidP="00CE5B71">
      <w:pPr>
        <w:pStyle w:val="NormalWeb"/>
        <w:spacing w:before="300" w:beforeAutospacing="0" w:after="300" w:afterAutospacing="0"/>
        <w:rPr>
          <w:rFonts w:ascii="Arial" w:hAnsi="Arial" w:cs="Arial"/>
          <w:color w:val="0B0C0C"/>
          <w:highlight w:val="yellow"/>
        </w:rPr>
      </w:pPr>
    </w:p>
    <w:p w14:paraId="7BC595C4" w14:textId="77777777" w:rsidR="00CE5B71" w:rsidRDefault="00CE5B71" w:rsidP="00CE5B71">
      <w:pPr>
        <w:pStyle w:val="NormalWeb"/>
        <w:spacing w:before="300" w:beforeAutospacing="0" w:after="300" w:afterAutospacing="0"/>
        <w:rPr>
          <w:rFonts w:ascii="Arial" w:hAnsi="Arial" w:cs="Arial"/>
          <w:color w:val="0B0C0C"/>
          <w:highlight w:val="yellow"/>
        </w:rPr>
      </w:pPr>
    </w:p>
    <w:p w14:paraId="07542468" w14:textId="42055205" w:rsidR="001F2A56" w:rsidRPr="00CE5B71" w:rsidRDefault="001F2A56">
      <w:pPr>
        <w:rPr>
          <w:rFonts w:cstheme="minorHAnsi"/>
        </w:rPr>
      </w:pPr>
    </w:p>
    <w:sectPr w:rsidR="001F2A56" w:rsidRPr="00CE5B71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E87778A"/>
    <w:multiLevelType w:val="multilevel"/>
    <w:tmpl w:val="9794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333A8"/>
    <w:rsid w:val="00050C40"/>
    <w:rsid w:val="00090339"/>
    <w:rsid w:val="000A0A7F"/>
    <w:rsid w:val="001B2C58"/>
    <w:rsid w:val="001F2A56"/>
    <w:rsid w:val="0028398C"/>
    <w:rsid w:val="00383530"/>
    <w:rsid w:val="003B17BC"/>
    <w:rsid w:val="004053BA"/>
    <w:rsid w:val="00471966"/>
    <w:rsid w:val="00476992"/>
    <w:rsid w:val="00496251"/>
    <w:rsid w:val="004A4FB1"/>
    <w:rsid w:val="00641813"/>
    <w:rsid w:val="007D6DD7"/>
    <w:rsid w:val="008A09D1"/>
    <w:rsid w:val="00966E0E"/>
    <w:rsid w:val="009E3735"/>
    <w:rsid w:val="00A665D8"/>
    <w:rsid w:val="00A75F79"/>
    <w:rsid w:val="00A8541F"/>
    <w:rsid w:val="00AA160D"/>
    <w:rsid w:val="00B35D93"/>
    <w:rsid w:val="00B62C72"/>
    <w:rsid w:val="00B67FF7"/>
    <w:rsid w:val="00CE5B71"/>
    <w:rsid w:val="00D32C56"/>
    <w:rsid w:val="00DF256B"/>
    <w:rsid w:val="00E961D5"/>
    <w:rsid w:val="00EB2ADC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96E95984-43D1-FD49-9CA5-F30444F8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37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E373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E3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E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4</cp:revision>
  <cp:lastPrinted>2021-01-06T18:07:00Z</cp:lastPrinted>
  <dcterms:created xsi:type="dcterms:W3CDTF">2021-01-06T18:05:00Z</dcterms:created>
  <dcterms:modified xsi:type="dcterms:W3CDTF">2021-01-06T18:35:00Z</dcterms:modified>
</cp:coreProperties>
</file>