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2F853" w14:textId="77777777" w:rsidR="00452C76" w:rsidRDefault="00452C76">
      <w:pPr>
        <w:pStyle w:val="BodyText"/>
        <w:spacing w:before="5"/>
        <w:rPr>
          <w:rFonts w:ascii="Times New Roman"/>
          <w:sz w:val="4"/>
        </w:rPr>
      </w:pPr>
    </w:p>
    <w:p w14:paraId="613D68BC" w14:textId="271E872A" w:rsidR="00452C76" w:rsidRDefault="001D192F">
      <w:pPr>
        <w:pStyle w:val="BodyText"/>
        <w:ind w:left="3336"/>
        <w:rPr>
          <w:rFonts w:ascii="Times New Roman"/>
        </w:rPr>
      </w:pPr>
      <w:r>
        <w:rPr>
          <w:rFonts w:ascii="Times New Roman"/>
        </w:rPr>
        <w:t xml:space="preserve">           </w:t>
      </w:r>
      <w:r w:rsidR="00323EB2" w:rsidRPr="00323EB2">
        <w:rPr>
          <w:rFonts w:ascii="Times New Roman"/>
          <w:noProof/>
        </w:rPr>
        <w:drawing>
          <wp:inline distT="0" distB="0" distL="0" distR="0" wp14:anchorId="1034073B" wp14:editId="04754D94">
            <wp:extent cx="650766" cy="65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0053" cy="660053"/>
                    </a:xfrm>
                    <a:prstGeom prst="rect">
                      <a:avLst/>
                    </a:prstGeom>
                  </pic:spPr>
                </pic:pic>
              </a:graphicData>
            </a:graphic>
          </wp:inline>
        </w:drawing>
      </w:r>
    </w:p>
    <w:p w14:paraId="0BE7D34F" w14:textId="77777777" w:rsidR="00452C76" w:rsidRDefault="00452C76">
      <w:pPr>
        <w:pStyle w:val="BodyText"/>
        <w:rPr>
          <w:rFonts w:ascii="Times New Roman"/>
        </w:rPr>
      </w:pPr>
    </w:p>
    <w:p w14:paraId="192A3847" w14:textId="333A0BDF" w:rsidR="00452C76" w:rsidRDefault="00323EB2" w:rsidP="001D192F">
      <w:pPr>
        <w:pStyle w:val="BodyText"/>
        <w:spacing w:before="1"/>
        <w:jc w:val="center"/>
        <w:rPr>
          <w:b/>
        </w:rPr>
      </w:pPr>
      <w:r>
        <w:rPr>
          <w:b/>
        </w:rPr>
        <w:t>Whittingham C of E Primary School</w:t>
      </w:r>
    </w:p>
    <w:p w14:paraId="20B187F4" w14:textId="5BE915CA" w:rsidR="00452C76" w:rsidRDefault="00984093" w:rsidP="001D192F">
      <w:pPr>
        <w:ind w:left="1489" w:right="1460"/>
        <w:jc w:val="center"/>
        <w:rPr>
          <w:b/>
          <w:sz w:val="20"/>
        </w:rPr>
      </w:pPr>
      <w:r>
        <w:rPr>
          <w:b/>
          <w:sz w:val="20"/>
        </w:rPr>
        <w:t>School Food - Policy for Packed Lunches</w:t>
      </w:r>
    </w:p>
    <w:p w14:paraId="17F5CD90" w14:textId="77777777" w:rsidR="001D192F" w:rsidRDefault="001D192F" w:rsidP="001D192F">
      <w:pPr>
        <w:ind w:left="1489" w:right="1460"/>
        <w:jc w:val="center"/>
        <w:rPr>
          <w:b/>
          <w:sz w:val="20"/>
        </w:rPr>
      </w:pPr>
    </w:p>
    <w:p w14:paraId="4BDBC55C" w14:textId="77777777" w:rsidR="001D192F" w:rsidRDefault="001D192F" w:rsidP="001D192F">
      <w:pPr>
        <w:jc w:val="center"/>
        <w:rPr>
          <w:rFonts w:ascii="Calibri" w:hAnsi="Calibri"/>
          <w:b/>
          <w:u w:val="single"/>
        </w:rPr>
      </w:pPr>
      <w:r>
        <w:rPr>
          <w:rFonts w:ascii="Calibri" w:hAnsi="Calibri"/>
          <w:b/>
          <w:u w:val="single"/>
        </w:rPr>
        <w:t>Autumn 2020.</w:t>
      </w:r>
    </w:p>
    <w:p w14:paraId="492F2F2A" w14:textId="77777777" w:rsidR="001D192F" w:rsidRDefault="001D192F" w:rsidP="001D192F">
      <w:pPr>
        <w:rPr>
          <w:rFonts w:ascii="Calibri" w:hAnsi="Calibri"/>
          <w:b/>
          <w:u w:val="single"/>
        </w:rPr>
      </w:pPr>
      <w:r w:rsidRPr="0015788A">
        <w:rPr>
          <w:rFonts w:ascii="Calibri" w:hAnsi="Calibri"/>
          <w:b/>
          <w:u w:val="single"/>
        </w:rPr>
        <w:t>Introduction</w:t>
      </w:r>
    </w:p>
    <w:p w14:paraId="323148CF" w14:textId="1DDCD9E2" w:rsidR="001D192F" w:rsidRPr="0015788A" w:rsidRDefault="001D192F" w:rsidP="001D192F">
      <w:pPr>
        <w:ind w:left="720"/>
        <w:rPr>
          <w:rFonts w:ascii="Calibri" w:hAnsi="Calibri"/>
        </w:rPr>
      </w:pPr>
      <w:r w:rsidRPr="0015788A">
        <w:rPr>
          <w:rFonts w:ascii="Calibri" w:hAnsi="Calibri"/>
        </w:rPr>
        <w:t xml:space="preserve">This policy </w:t>
      </w:r>
      <w:r>
        <w:rPr>
          <w:rFonts w:ascii="Calibri" w:hAnsi="Calibri"/>
        </w:rPr>
        <w:t xml:space="preserve">is </w:t>
      </w:r>
      <w:r>
        <w:rPr>
          <w:rFonts w:ascii="Calibri" w:hAnsi="Calibri"/>
        </w:rPr>
        <w:t>updated from the 2017 policy.</w:t>
      </w:r>
    </w:p>
    <w:p w14:paraId="27C2EBEA" w14:textId="78BDE1DB" w:rsidR="001D192F" w:rsidRPr="0015788A" w:rsidRDefault="001D192F" w:rsidP="001D192F">
      <w:pPr>
        <w:ind w:left="720"/>
        <w:rPr>
          <w:rFonts w:ascii="Calibri" w:hAnsi="Calibri"/>
        </w:rPr>
      </w:pPr>
      <w:r w:rsidRPr="0015788A">
        <w:rPr>
          <w:rFonts w:ascii="Calibri" w:hAnsi="Calibri"/>
        </w:rPr>
        <w:t xml:space="preserve">It </w:t>
      </w:r>
      <w:r>
        <w:rPr>
          <w:rFonts w:ascii="Calibri" w:hAnsi="Calibri"/>
        </w:rPr>
        <w:t>w</w:t>
      </w:r>
      <w:r>
        <w:rPr>
          <w:rFonts w:ascii="Calibri" w:hAnsi="Calibri"/>
        </w:rPr>
        <w:t>ill be</w:t>
      </w:r>
      <w:r w:rsidRPr="0015788A">
        <w:rPr>
          <w:rFonts w:ascii="Calibri" w:hAnsi="Calibri"/>
        </w:rPr>
        <w:t xml:space="preserve"> approved by the governing body </w:t>
      </w:r>
      <w:r>
        <w:rPr>
          <w:rFonts w:ascii="Calibri" w:hAnsi="Calibri"/>
        </w:rPr>
        <w:t xml:space="preserve">policy committee </w:t>
      </w:r>
      <w:r w:rsidRPr="0015788A">
        <w:rPr>
          <w:rFonts w:ascii="Calibri" w:hAnsi="Calibri"/>
        </w:rPr>
        <w:t xml:space="preserve">in the </w:t>
      </w:r>
      <w:r>
        <w:rPr>
          <w:rFonts w:ascii="Calibri" w:hAnsi="Calibri"/>
        </w:rPr>
        <w:t>A</w:t>
      </w:r>
      <w:r w:rsidRPr="0015788A">
        <w:rPr>
          <w:rFonts w:ascii="Calibri" w:hAnsi="Calibri"/>
        </w:rPr>
        <w:t xml:space="preserve">utumn </w:t>
      </w:r>
      <w:r>
        <w:rPr>
          <w:rFonts w:ascii="Calibri" w:hAnsi="Calibri"/>
        </w:rPr>
        <w:t>T</w:t>
      </w:r>
      <w:r w:rsidRPr="0015788A">
        <w:rPr>
          <w:rFonts w:ascii="Calibri" w:hAnsi="Calibri"/>
        </w:rPr>
        <w:t>erm 20</w:t>
      </w:r>
      <w:r>
        <w:rPr>
          <w:rFonts w:ascii="Calibri" w:hAnsi="Calibri"/>
        </w:rPr>
        <w:t>20 and it</w:t>
      </w:r>
      <w:r w:rsidRPr="0015788A">
        <w:rPr>
          <w:rFonts w:ascii="Calibri" w:hAnsi="Calibri"/>
        </w:rPr>
        <w:t xml:space="preserve"> will be r</w:t>
      </w:r>
      <w:r>
        <w:rPr>
          <w:rFonts w:ascii="Calibri" w:hAnsi="Calibri"/>
        </w:rPr>
        <w:t xml:space="preserve">eviewed </w:t>
      </w:r>
      <w:r w:rsidRPr="0015788A">
        <w:rPr>
          <w:rFonts w:ascii="Calibri" w:hAnsi="Calibri"/>
        </w:rPr>
        <w:t xml:space="preserve">in </w:t>
      </w:r>
      <w:r>
        <w:rPr>
          <w:rFonts w:ascii="Calibri" w:hAnsi="Calibri"/>
        </w:rPr>
        <w:t>A</w:t>
      </w:r>
      <w:r w:rsidRPr="0015788A">
        <w:rPr>
          <w:rFonts w:ascii="Calibri" w:hAnsi="Calibri"/>
        </w:rPr>
        <w:t xml:space="preserve">utumn </w:t>
      </w:r>
      <w:r>
        <w:rPr>
          <w:rFonts w:ascii="Calibri" w:hAnsi="Calibri"/>
        </w:rPr>
        <w:t>T</w:t>
      </w:r>
      <w:r w:rsidRPr="0015788A">
        <w:rPr>
          <w:rFonts w:ascii="Calibri" w:hAnsi="Calibri"/>
        </w:rPr>
        <w:t>erm 20</w:t>
      </w:r>
      <w:r>
        <w:rPr>
          <w:rFonts w:ascii="Calibri" w:hAnsi="Calibri"/>
        </w:rPr>
        <w:t>2</w:t>
      </w:r>
      <w:r>
        <w:rPr>
          <w:rFonts w:ascii="Calibri" w:hAnsi="Calibri"/>
        </w:rPr>
        <w:t>5</w:t>
      </w:r>
    </w:p>
    <w:p w14:paraId="7BE14B1E" w14:textId="77777777" w:rsidR="001D192F" w:rsidRDefault="001D192F" w:rsidP="001D192F">
      <w:pPr>
        <w:ind w:left="720"/>
        <w:rPr>
          <w:rFonts w:ascii="Calibri" w:hAnsi="Calibri"/>
        </w:rPr>
      </w:pPr>
      <w:r w:rsidRPr="0015788A">
        <w:rPr>
          <w:rFonts w:ascii="Calibri" w:hAnsi="Calibri"/>
        </w:rPr>
        <w:t>A schedule for the review of this, and all other policy documents is set out in the school’s five-year cycle of policy reviews.</w:t>
      </w:r>
    </w:p>
    <w:p w14:paraId="0D0BB94F" w14:textId="77777777" w:rsidR="001D192F" w:rsidRDefault="001D192F" w:rsidP="001D192F">
      <w:pPr>
        <w:jc w:val="center"/>
        <w:rPr>
          <w:u w:val="single"/>
        </w:rPr>
      </w:pPr>
    </w:p>
    <w:p w14:paraId="15D0C579" w14:textId="77777777" w:rsidR="001D192F" w:rsidRPr="001D192F" w:rsidRDefault="001D192F" w:rsidP="001D192F">
      <w:pPr>
        <w:jc w:val="center"/>
        <w:rPr>
          <w:sz w:val="20"/>
          <w:szCs w:val="20"/>
          <w:u w:val="single"/>
        </w:rPr>
      </w:pPr>
      <w:r w:rsidRPr="001D192F">
        <w:rPr>
          <w:sz w:val="20"/>
          <w:szCs w:val="20"/>
          <w:u w:val="single"/>
        </w:rPr>
        <w:t>Our School Vision</w:t>
      </w:r>
    </w:p>
    <w:p w14:paraId="05346829" w14:textId="77777777" w:rsidR="001D192F" w:rsidRPr="001D192F" w:rsidRDefault="001D192F" w:rsidP="001D192F">
      <w:pPr>
        <w:jc w:val="center"/>
        <w:rPr>
          <w:sz w:val="20"/>
          <w:szCs w:val="20"/>
        </w:rPr>
      </w:pPr>
      <w:r w:rsidRPr="001D192F">
        <w:rPr>
          <w:sz w:val="20"/>
          <w:szCs w:val="20"/>
        </w:rPr>
        <w:t>The children know these as the 3R’s:</w:t>
      </w:r>
    </w:p>
    <w:p w14:paraId="468C9F06" w14:textId="77777777" w:rsidR="001D192F" w:rsidRPr="001D192F" w:rsidRDefault="001D192F" w:rsidP="001D192F">
      <w:pPr>
        <w:rPr>
          <w:rFonts w:eastAsia="Times New Roman" w:cs="Tahoma"/>
          <w:color w:val="333333"/>
          <w:sz w:val="20"/>
          <w:szCs w:val="20"/>
        </w:rPr>
      </w:pPr>
      <w:r w:rsidRPr="001D192F">
        <w:rPr>
          <w:rFonts w:eastAsia="Times New Roman" w:cs="Tahoma"/>
          <w:color w:val="333333"/>
          <w:sz w:val="20"/>
          <w:szCs w:val="20"/>
        </w:rPr>
        <w:t>‘Hand in hand together we will become </w:t>
      </w:r>
      <w:r w:rsidRPr="001D192F">
        <w:rPr>
          <w:rFonts w:eastAsia="Times New Roman" w:cs="Tahoma"/>
          <w:b/>
          <w:bCs/>
          <w:i/>
          <w:iCs/>
          <w:color w:val="333333"/>
          <w:sz w:val="20"/>
          <w:szCs w:val="20"/>
        </w:rPr>
        <w:t>resilient</w:t>
      </w:r>
      <w:r w:rsidRPr="001D192F">
        <w:rPr>
          <w:rFonts w:eastAsia="Times New Roman" w:cs="Tahoma"/>
          <w:color w:val="333333"/>
          <w:sz w:val="20"/>
          <w:szCs w:val="20"/>
        </w:rPr>
        <w:t>, </w:t>
      </w:r>
      <w:r w:rsidRPr="001D192F">
        <w:rPr>
          <w:rFonts w:eastAsia="Times New Roman" w:cs="Tahoma"/>
          <w:b/>
          <w:bCs/>
          <w:i/>
          <w:iCs/>
          <w:color w:val="333333"/>
          <w:sz w:val="20"/>
          <w:szCs w:val="20"/>
        </w:rPr>
        <w:t>respectful </w:t>
      </w:r>
      <w:r w:rsidRPr="001D192F">
        <w:rPr>
          <w:rFonts w:eastAsia="Times New Roman" w:cs="Tahoma"/>
          <w:color w:val="333333"/>
          <w:sz w:val="20"/>
          <w:szCs w:val="20"/>
        </w:rPr>
        <w:t>and </w:t>
      </w:r>
      <w:r w:rsidRPr="001D192F">
        <w:rPr>
          <w:rFonts w:eastAsia="Times New Roman" w:cs="Tahoma"/>
          <w:b/>
          <w:bCs/>
          <w:i/>
          <w:iCs/>
          <w:color w:val="333333"/>
          <w:sz w:val="20"/>
          <w:szCs w:val="20"/>
        </w:rPr>
        <w:t>responsible</w:t>
      </w:r>
      <w:r w:rsidRPr="001D192F">
        <w:rPr>
          <w:rFonts w:eastAsia="Times New Roman" w:cs="Tahoma"/>
          <w:color w:val="333333"/>
          <w:sz w:val="20"/>
          <w:szCs w:val="20"/>
        </w:rPr>
        <w:t> citizens of our community and the wider world.’</w:t>
      </w:r>
    </w:p>
    <w:p w14:paraId="1BBD7084" w14:textId="77777777" w:rsidR="001D192F" w:rsidRPr="001D192F" w:rsidRDefault="001D192F" w:rsidP="001D192F">
      <w:pPr>
        <w:rPr>
          <w:rFonts w:eastAsia="Times New Roman" w:cs="Tahoma"/>
          <w:color w:val="333333"/>
          <w:sz w:val="20"/>
          <w:szCs w:val="20"/>
        </w:rPr>
      </w:pPr>
    </w:p>
    <w:p w14:paraId="4D92286E" w14:textId="77777777" w:rsidR="001D192F" w:rsidRPr="001D192F" w:rsidRDefault="001D192F" w:rsidP="001D192F">
      <w:pPr>
        <w:rPr>
          <w:rFonts w:eastAsia="Times New Roman" w:cs="Tahoma"/>
          <w:color w:val="333333"/>
          <w:sz w:val="20"/>
          <w:szCs w:val="20"/>
        </w:rPr>
      </w:pPr>
      <w:r w:rsidRPr="001D192F">
        <w:rPr>
          <w:rFonts w:eastAsia="Times New Roman" w:cs="Tahoma"/>
          <w:b/>
          <w:bCs/>
          <w:color w:val="333333"/>
          <w:sz w:val="20"/>
          <w:szCs w:val="20"/>
        </w:rPr>
        <w:t>Our School Aims and Values </w:t>
      </w:r>
    </w:p>
    <w:p w14:paraId="7B25F1CD" w14:textId="77777777" w:rsidR="001D192F" w:rsidRPr="001D192F" w:rsidRDefault="001D192F" w:rsidP="001D192F">
      <w:pPr>
        <w:spacing w:before="300" w:after="150"/>
        <w:rPr>
          <w:rFonts w:eastAsia="Times New Roman" w:cs="Tahoma"/>
          <w:color w:val="333333"/>
          <w:sz w:val="20"/>
          <w:szCs w:val="20"/>
        </w:rPr>
      </w:pPr>
      <w:r w:rsidRPr="001D192F">
        <w:rPr>
          <w:rFonts w:eastAsia="Times New Roman" w:cs="Tahoma"/>
          <w:color w:val="333333"/>
          <w:sz w:val="20"/>
          <w:szCs w:val="20"/>
        </w:rPr>
        <w:t>• To provide an open, secure and welcoming Christian environment for each pupil. This is expressed through daily worship which acknowledges the presence of God in our lives.</w:t>
      </w:r>
    </w:p>
    <w:p w14:paraId="79BA509C" w14:textId="77777777" w:rsidR="001D192F" w:rsidRPr="001D192F" w:rsidRDefault="001D192F" w:rsidP="001D192F">
      <w:pPr>
        <w:spacing w:before="300" w:after="150"/>
        <w:rPr>
          <w:rFonts w:eastAsia="Times New Roman" w:cs="Tahoma"/>
          <w:color w:val="333333"/>
          <w:sz w:val="20"/>
          <w:szCs w:val="20"/>
        </w:rPr>
      </w:pPr>
      <w:r w:rsidRPr="001D192F">
        <w:rPr>
          <w:rFonts w:eastAsia="Times New Roman" w:cs="Tahoma"/>
          <w:color w:val="333333"/>
          <w:sz w:val="20"/>
          <w:szCs w:val="20"/>
        </w:rPr>
        <w:t>• To further develop and value the partnership that exists between school and the local churches, in particular, through sharing weekly worship and to encourage an appreciation of the Christian faith and a familiarity with the local Christian heritage.</w:t>
      </w:r>
    </w:p>
    <w:p w14:paraId="7BB37CB6" w14:textId="77777777" w:rsidR="001D192F" w:rsidRPr="001D192F" w:rsidRDefault="001D192F" w:rsidP="001D192F">
      <w:pPr>
        <w:spacing w:before="300" w:after="150"/>
        <w:rPr>
          <w:rFonts w:eastAsia="Times New Roman" w:cs="Tahoma"/>
          <w:color w:val="333333"/>
          <w:sz w:val="20"/>
          <w:szCs w:val="20"/>
        </w:rPr>
      </w:pPr>
      <w:r w:rsidRPr="001D192F">
        <w:rPr>
          <w:rFonts w:eastAsia="Times New Roman" w:cs="Tahoma"/>
          <w:color w:val="333333"/>
          <w:sz w:val="20"/>
          <w:szCs w:val="20"/>
        </w:rPr>
        <w:t>• To care for each pupils’ safety, happiness and well-being.</w:t>
      </w:r>
    </w:p>
    <w:p w14:paraId="2FC43EB1" w14:textId="77777777" w:rsidR="001D192F" w:rsidRPr="001D192F" w:rsidRDefault="001D192F" w:rsidP="001D192F">
      <w:pPr>
        <w:spacing w:before="300" w:after="150"/>
        <w:rPr>
          <w:rFonts w:eastAsia="Times New Roman" w:cs="Tahoma"/>
          <w:color w:val="333333"/>
          <w:sz w:val="20"/>
          <w:szCs w:val="20"/>
        </w:rPr>
      </w:pPr>
      <w:r w:rsidRPr="001D192F">
        <w:rPr>
          <w:rFonts w:eastAsia="Times New Roman" w:cs="Tahoma"/>
          <w:color w:val="333333"/>
          <w:sz w:val="20"/>
          <w:szCs w:val="20"/>
        </w:rPr>
        <w:t>• To value our pupils as individuals, developing their ability to take responsibility for themselves and their actions, promoting confidence and self-esteem, and respect for others and their environment.</w:t>
      </w:r>
    </w:p>
    <w:p w14:paraId="16A5C76C" w14:textId="77777777" w:rsidR="001D192F" w:rsidRPr="001D192F" w:rsidRDefault="001D192F" w:rsidP="001D192F">
      <w:pPr>
        <w:spacing w:before="300" w:after="150"/>
        <w:rPr>
          <w:rFonts w:eastAsia="Times New Roman" w:cs="Tahoma"/>
          <w:color w:val="333333"/>
          <w:sz w:val="20"/>
          <w:szCs w:val="20"/>
        </w:rPr>
      </w:pPr>
      <w:r w:rsidRPr="001D192F">
        <w:rPr>
          <w:rFonts w:eastAsia="Times New Roman" w:cs="Tahoma"/>
          <w:color w:val="333333"/>
          <w:sz w:val="20"/>
          <w:szCs w:val="20"/>
        </w:rPr>
        <w:t>• To equip our pupils with the knowledge to make informed choices about having a safe and healthy lifestyle.</w:t>
      </w:r>
    </w:p>
    <w:p w14:paraId="70E039C5" w14:textId="77777777" w:rsidR="001D192F" w:rsidRPr="001D192F" w:rsidRDefault="001D192F" w:rsidP="001D192F">
      <w:pPr>
        <w:spacing w:before="300" w:after="150"/>
        <w:rPr>
          <w:rFonts w:eastAsia="Times New Roman" w:cs="Tahoma"/>
          <w:color w:val="333333"/>
          <w:sz w:val="20"/>
          <w:szCs w:val="20"/>
        </w:rPr>
      </w:pPr>
      <w:r w:rsidRPr="001D192F">
        <w:rPr>
          <w:rFonts w:eastAsia="Times New Roman" w:cs="Tahoma"/>
          <w:color w:val="333333"/>
          <w:sz w:val="20"/>
          <w:szCs w:val="20"/>
        </w:rPr>
        <w:t>• To offer opportunities for our pupils to become involved in the daily life of the school and to prepare them to play an active role as citizens locally and in the wider world.</w:t>
      </w:r>
    </w:p>
    <w:p w14:paraId="65153BF7" w14:textId="77777777" w:rsidR="001D192F" w:rsidRPr="001D192F" w:rsidRDefault="001D192F" w:rsidP="001D192F">
      <w:pPr>
        <w:spacing w:before="300" w:after="150"/>
        <w:rPr>
          <w:rFonts w:eastAsia="Times New Roman" w:cs="Tahoma"/>
          <w:color w:val="333333"/>
          <w:sz w:val="20"/>
          <w:szCs w:val="20"/>
        </w:rPr>
      </w:pPr>
      <w:r w:rsidRPr="001D192F">
        <w:rPr>
          <w:rFonts w:eastAsia="Times New Roman" w:cs="Tahoma"/>
          <w:color w:val="333333"/>
          <w:sz w:val="20"/>
          <w:szCs w:val="20"/>
        </w:rPr>
        <w:t>• To provide a learning environment, which is challenging and stimulating yet ordered and disciplined.</w:t>
      </w:r>
    </w:p>
    <w:p w14:paraId="7AAA673E" w14:textId="77777777" w:rsidR="001D192F" w:rsidRPr="001D192F" w:rsidRDefault="001D192F" w:rsidP="001D192F">
      <w:pPr>
        <w:spacing w:before="300" w:after="150"/>
        <w:rPr>
          <w:rFonts w:eastAsia="Times New Roman" w:cs="Tahoma"/>
          <w:color w:val="333333"/>
          <w:sz w:val="20"/>
          <w:szCs w:val="20"/>
        </w:rPr>
      </w:pPr>
      <w:r w:rsidRPr="001D192F">
        <w:rPr>
          <w:rFonts w:eastAsia="Times New Roman" w:cs="Tahoma"/>
          <w:color w:val="333333"/>
          <w:sz w:val="20"/>
          <w:szCs w:val="20"/>
        </w:rPr>
        <w:t>• To provide a broad and balanced curriculum, setting realistic targets for each pupil.</w:t>
      </w:r>
    </w:p>
    <w:p w14:paraId="7647A0AB" w14:textId="77777777" w:rsidR="001D192F" w:rsidRPr="001D192F" w:rsidRDefault="001D192F" w:rsidP="001D192F">
      <w:pPr>
        <w:spacing w:before="300" w:after="150"/>
        <w:rPr>
          <w:rFonts w:eastAsia="Times New Roman" w:cs="Tahoma"/>
          <w:color w:val="333333"/>
          <w:sz w:val="20"/>
          <w:szCs w:val="20"/>
        </w:rPr>
      </w:pPr>
      <w:r w:rsidRPr="001D192F">
        <w:rPr>
          <w:rFonts w:eastAsia="Times New Roman" w:cs="Tahoma"/>
          <w:color w:val="333333"/>
          <w:sz w:val="20"/>
          <w:szCs w:val="20"/>
        </w:rPr>
        <w:t>• To extend and reinforce our pupils learning, making expectations clear, and raising achievement levels.</w:t>
      </w:r>
    </w:p>
    <w:p w14:paraId="34EBB6BC" w14:textId="77777777" w:rsidR="001D192F" w:rsidRPr="001D192F" w:rsidRDefault="001D192F" w:rsidP="001D192F">
      <w:pPr>
        <w:spacing w:before="300" w:after="150"/>
        <w:rPr>
          <w:rFonts w:eastAsia="Times New Roman" w:cs="Tahoma"/>
          <w:color w:val="333333"/>
          <w:sz w:val="20"/>
          <w:szCs w:val="20"/>
        </w:rPr>
      </w:pPr>
      <w:r w:rsidRPr="001D192F">
        <w:rPr>
          <w:rFonts w:eastAsia="Times New Roman" w:cs="Tahoma"/>
          <w:color w:val="333333"/>
          <w:sz w:val="20"/>
          <w:szCs w:val="20"/>
        </w:rPr>
        <w:t xml:space="preserve"> • To develop and maintain a mutually supportive partnership between home and school.</w:t>
      </w:r>
    </w:p>
    <w:p w14:paraId="062B7F4D" w14:textId="77777777" w:rsidR="001D192F" w:rsidRPr="001D192F" w:rsidRDefault="001D192F" w:rsidP="001D192F">
      <w:pPr>
        <w:ind w:left="1489" w:right="1460"/>
        <w:rPr>
          <w:bCs/>
          <w:sz w:val="20"/>
          <w:szCs w:val="20"/>
        </w:rPr>
      </w:pPr>
    </w:p>
    <w:p w14:paraId="444A7EF9" w14:textId="77777777" w:rsidR="00452C76" w:rsidRDefault="00984093">
      <w:pPr>
        <w:ind w:left="100"/>
        <w:rPr>
          <w:b/>
          <w:sz w:val="20"/>
        </w:rPr>
      </w:pPr>
      <w:r>
        <w:rPr>
          <w:b/>
          <w:sz w:val="20"/>
        </w:rPr>
        <w:t>National guidance</w:t>
      </w:r>
    </w:p>
    <w:p w14:paraId="78F5E07C" w14:textId="77777777" w:rsidR="00452C76" w:rsidRDefault="00984093">
      <w:pPr>
        <w:pStyle w:val="ListParagraph"/>
        <w:numPr>
          <w:ilvl w:val="0"/>
          <w:numId w:val="1"/>
        </w:numPr>
        <w:tabs>
          <w:tab w:val="left" w:pos="820"/>
          <w:tab w:val="left" w:pos="821"/>
        </w:tabs>
        <w:spacing w:before="23" w:line="232" w:lineRule="auto"/>
        <w:ind w:right="120"/>
        <w:rPr>
          <w:sz w:val="20"/>
        </w:rPr>
      </w:pPr>
      <w:r>
        <w:rPr>
          <w:sz w:val="20"/>
        </w:rPr>
        <w:t>This</w:t>
      </w:r>
      <w:r>
        <w:rPr>
          <w:spacing w:val="-4"/>
          <w:sz w:val="20"/>
        </w:rPr>
        <w:t xml:space="preserve"> </w:t>
      </w:r>
      <w:r>
        <w:rPr>
          <w:sz w:val="20"/>
        </w:rPr>
        <w:t>policy</w:t>
      </w:r>
      <w:r>
        <w:rPr>
          <w:spacing w:val="-6"/>
          <w:sz w:val="20"/>
        </w:rPr>
        <w:t xml:space="preserve"> </w:t>
      </w:r>
      <w:r>
        <w:rPr>
          <w:sz w:val="20"/>
        </w:rPr>
        <w:t>was</w:t>
      </w:r>
      <w:r>
        <w:rPr>
          <w:spacing w:val="-2"/>
          <w:sz w:val="20"/>
        </w:rPr>
        <w:t xml:space="preserve"> </w:t>
      </w:r>
      <w:r>
        <w:rPr>
          <w:sz w:val="20"/>
        </w:rPr>
        <w:t>drawn</w:t>
      </w:r>
      <w:r>
        <w:rPr>
          <w:spacing w:val="-2"/>
          <w:sz w:val="20"/>
        </w:rPr>
        <w:t xml:space="preserve"> </w:t>
      </w:r>
      <w:r>
        <w:rPr>
          <w:sz w:val="20"/>
        </w:rPr>
        <w:t>up</w:t>
      </w:r>
      <w:r>
        <w:rPr>
          <w:spacing w:val="-4"/>
          <w:sz w:val="20"/>
        </w:rPr>
        <w:t xml:space="preserve"> </w:t>
      </w:r>
      <w:r>
        <w:rPr>
          <w:sz w:val="20"/>
        </w:rPr>
        <w:t>using</w:t>
      </w:r>
      <w:r>
        <w:rPr>
          <w:spacing w:val="-5"/>
          <w:sz w:val="20"/>
        </w:rPr>
        <w:t xml:space="preserve"> </w:t>
      </w:r>
      <w:r>
        <w:rPr>
          <w:sz w:val="20"/>
        </w:rPr>
        <w:t>recommendations</w:t>
      </w:r>
      <w:r>
        <w:rPr>
          <w:spacing w:val="-4"/>
          <w:sz w:val="20"/>
        </w:rPr>
        <w:t xml:space="preserve"> </w:t>
      </w:r>
      <w:r>
        <w:rPr>
          <w:sz w:val="20"/>
        </w:rPr>
        <w:t>from</w:t>
      </w:r>
      <w:r>
        <w:rPr>
          <w:spacing w:val="-1"/>
          <w:sz w:val="20"/>
        </w:rPr>
        <w:t xml:space="preserve"> </w:t>
      </w:r>
      <w:r>
        <w:rPr>
          <w:sz w:val="20"/>
        </w:rPr>
        <w:t>the</w:t>
      </w:r>
      <w:r>
        <w:rPr>
          <w:spacing w:val="-5"/>
          <w:sz w:val="20"/>
        </w:rPr>
        <w:t xml:space="preserve"> </w:t>
      </w:r>
      <w:r>
        <w:rPr>
          <w:sz w:val="20"/>
        </w:rPr>
        <w:t>registered</w:t>
      </w:r>
      <w:r>
        <w:rPr>
          <w:spacing w:val="-4"/>
          <w:sz w:val="20"/>
        </w:rPr>
        <w:t xml:space="preserve"> </w:t>
      </w:r>
      <w:r>
        <w:rPr>
          <w:sz w:val="20"/>
        </w:rPr>
        <w:t>charity</w:t>
      </w:r>
      <w:r>
        <w:rPr>
          <w:spacing w:val="-8"/>
          <w:sz w:val="20"/>
        </w:rPr>
        <w:t xml:space="preserve"> </w:t>
      </w:r>
      <w:r>
        <w:rPr>
          <w:sz w:val="20"/>
        </w:rPr>
        <w:t>Children’s</w:t>
      </w:r>
      <w:r>
        <w:rPr>
          <w:spacing w:val="-3"/>
          <w:sz w:val="20"/>
        </w:rPr>
        <w:t xml:space="preserve"> </w:t>
      </w:r>
      <w:r>
        <w:rPr>
          <w:sz w:val="20"/>
        </w:rPr>
        <w:t>Food Trust. More information can be accessed via their website link</w:t>
      </w:r>
      <w:r>
        <w:rPr>
          <w:color w:val="0000FF"/>
          <w:sz w:val="20"/>
          <w:u w:val="single" w:color="0000FF"/>
        </w:rPr>
        <w:t xml:space="preserve"> </w:t>
      </w:r>
      <w:hyperlink r:id="rId6">
        <w:r>
          <w:rPr>
            <w:color w:val="0000FF"/>
            <w:sz w:val="20"/>
            <w:u w:val="single" w:color="0000FF"/>
          </w:rPr>
          <w:t>http://www.childrensfoodtrust.org.uk</w:t>
        </w:r>
      </w:hyperlink>
    </w:p>
    <w:p w14:paraId="0BB1E093" w14:textId="77777777" w:rsidR="00452C76" w:rsidRDefault="00452C76">
      <w:pPr>
        <w:pStyle w:val="BodyText"/>
        <w:spacing w:before="6"/>
        <w:rPr>
          <w:sz w:val="11"/>
        </w:rPr>
      </w:pPr>
    </w:p>
    <w:p w14:paraId="234C9D7C" w14:textId="77777777" w:rsidR="001D192F" w:rsidRDefault="001D192F">
      <w:pPr>
        <w:pStyle w:val="Heading1"/>
        <w:spacing w:before="93"/>
      </w:pPr>
    </w:p>
    <w:p w14:paraId="42010DB1" w14:textId="278E9090" w:rsidR="00452C76" w:rsidRDefault="00984093">
      <w:pPr>
        <w:pStyle w:val="Heading1"/>
        <w:spacing w:before="93"/>
      </w:pPr>
      <w:r>
        <w:t>Special diets and allergies:</w:t>
      </w:r>
    </w:p>
    <w:p w14:paraId="3D77122C" w14:textId="77777777" w:rsidR="00452C76" w:rsidRDefault="00452C76">
      <w:pPr>
        <w:pStyle w:val="BodyText"/>
        <w:spacing w:before="1"/>
        <w:rPr>
          <w:b/>
          <w:sz w:val="22"/>
        </w:rPr>
      </w:pPr>
    </w:p>
    <w:p w14:paraId="1C00F7C8" w14:textId="77777777" w:rsidR="00452C76" w:rsidRDefault="00984093">
      <w:pPr>
        <w:pStyle w:val="ListParagraph"/>
        <w:numPr>
          <w:ilvl w:val="0"/>
          <w:numId w:val="1"/>
        </w:numPr>
        <w:tabs>
          <w:tab w:val="left" w:pos="820"/>
          <w:tab w:val="left" w:pos="821"/>
        </w:tabs>
        <w:spacing w:line="230" w:lineRule="auto"/>
        <w:ind w:right="341"/>
        <w:rPr>
          <w:sz w:val="20"/>
        </w:rPr>
      </w:pPr>
      <w:r>
        <w:rPr>
          <w:sz w:val="20"/>
        </w:rPr>
        <w:t xml:space="preserve">The school is aware of food allergies. A procedure is in place to manage food allergies and other individual special dietary requirements of children within school including those with </w:t>
      </w:r>
      <w:r>
        <w:rPr>
          <w:sz w:val="20"/>
        </w:rPr>
        <w:lastRenderedPageBreak/>
        <w:t>religious</w:t>
      </w:r>
      <w:r>
        <w:rPr>
          <w:spacing w:val="-1"/>
          <w:sz w:val="20"/>
        </w:rPr>
        <w:t xml:space="preserve"> </w:t>
      </w:r>
      <w:r>
        <w:rPr>
          <w:sz w:val="20"/>
        </w:rPr>
        <w:t>observance.</w:t>
      </w:r>
    </w:p>
    <w:p w14:paraId="6C2E664E" w14:textId="690CEFB1" w:rsidR="00452C76" w:rsidRPr="00323EB2" w:rsidRDefault="00984093" w:rsidP="00323EB2">
      <w:pPr>
        <w:pStyle w:val="ListParagraph"/>
        <w:numPr>
          <w:ilvl w:val="0"/>
          <w:numId w:val="1"/>
        </w:numPr>
        <w:tabs>
          <w:tab w:val="left" w:pos="820"/>
          <w:tab w:val="left" w:pos="821"/>
        </w:tabs>
        <w:spacing w:before="31" w:line="220" w:lineRule="auto"/>
        <w:ind w:right="722"/>
        <w:rPr>
          <w:sz w:val="20"/>
        </w:rPr>
      </w:pPr>
      <w:r>
        <w:rPr>
          <w:sz w:val="20"/>
        </w:rPr>
        <w:t>The school</w:t>
      </w:r>
      <w:r w:rsidR="00323EB2">
        <w:rPr>
          <w:sz w:val="20"/>
        </w:rPr>
        <w:t xml:space="preserve"> is currently reviewing its policy and whether to introduce</w:t>
      </w:r>
      <w:r>
        <w:rPr>
          <w:sz w:val="20"/>
        </w:rPr>
        <w:t xml:space="preserve"> a nut free policy.</w:t>
      </w:r>
      <w:r w:rsidR="00323EB2">
        <w:rPr>
          <w:sz w:val="20"/>
        </w:rPr>
        <w:t xml:space="preserve"> In the meantime, it would be helpful if families DO</w:t>
      </w:r>
      <w:r w:rsidRPr="00323EB2">
        <w:rPr>
          <w:spacing w:val="-24"/>
          <w:sz w:val="20"/>
        </w:rPr>
        <w:t xml:space="preserve"> </w:t>
      </w:r>
      <w:r w:rsidRPr="00323EB2">
        <w:rPr>
          <w:sz w:val="20"/>
        </w:rPr>
        <w:t>NOT includ</w:t>
      </w:r>
      <w:r w:rsidR="00323EB2">
        <w:rPr>
          <w:sz w:val="20"/>
        </w:rPr>
        <w:t>e</w:t>
      </w:r>
      <w:r w:rsidRPr="00323EB2">
        <w:rPr>
          <w:sz w:val="20"/>
        </w:rPr>
        <w:t xml:space="preserve"> nuts or nut products in packed</w:t>
      </w:r>
      <w:r w:rsidRPr="00323EB2">
        <w:rPr>
          <w:spacing w:val="-7"/>
          <w:sz w:val="20"/>
        </w:rPr>
        <w:t xml:space="preserve"> </w:t>
      </w:r>
      <w:r w:rsidRPr="00323EB2">
        <w:rPr>
          <w:sz w:val="20"/>
        </w:rPr>
        <w:t>lunches.</w:t>
      </w:r>
      <w:r w:rsidR="00323EB2">
        <w:rPr>
          <w:sz w:val="20"/>
        </w:rPr>
        <w:t xml:space="preserve"> Your comments with regards to this are most welcome prior to our Autumn Term Policy Review in September 2020.</w:t>
      </w:r>
    </w:p>
    <w:p w14:paraId="4B17B672" w14:textId="77777777" w:rsidR="00452C76" w:rsidRDefault="00452C76">
      <w:pPr>
        <w:pStyle w:val="BodyText"/>
        <w:spacing w:before="2"/>
      </w:pPr>
    </w:p>
    <w:p w14:paraId="67BF13D8" w14:textId="77777777" w:rsidR="00452C76" w:rsidRDefault="00984093">
      <w:pPr>
        <w:pStyle w:val="Heading1"/>
      </w:pPr>
      <w:r>
        <w:t>Introduction</w:t>
      </w:r>
    </w:p>
    <w:p w14:paraId="28693CE8" w14:textId="77777777" w:rsidR="00452C76" w:rsidRDefault="00984093">
      <w:pPr>
        <w:pStyle w:val="ListParagraph"/>
        <w:numPr>
          <w:ilvl w:val="0"/>
          <w:numId w:val="1"/>
        </w:numPr>
        <w:tabs>
          <w:tab w:val="left" w:pos="820"/>
          <w:tab w:val="left" w:pos="821"/>
        </w:tabs>
        <w:spacing w:before="24" w:line="230" w:lineRule="auto"/>
        <w:ind w:right="159"/>
        <w:rPr>
          <w:sz w:val="20"/>
        </w:rPr>
      </w:pPr>
      <w:r>
        <w:rPr>
          <w:sz w:val="20"/>
        </w:rPr>
        <w:t xml:space="preserve">To grow and stay healthy, children need to eat a nutritionally </w:t>
      </w:r>
      <w:proofErr w:type="gramStart"/>
      <w:r>
        <w:rPr>
          <w:sz w:val="20"/>
        </w:rPr>
        <w:t>well balanced</w:t>
      </w:r>
      <w:proofErr w:type="gramEnd"/>
      <w:r>
        <w:rPr>
          <w:sz w:val="20"/>
        </w:rPr>
        <w:t xml:space="preserve"> diet. Schools are an influential setting and can contribute significantly to improving the health and well-being of children.</w:t>
      </w:r>
    </w:p>
    <w:p w14:paraId="68525849" w14:textId="77777777" w:rsidR="00452C76" w:rsidRDefault="00984093">
      <w:pPr>
        <w:pStyle w:val="ListParagraph"/>
        <w:numPr>
          <w:ilvl w:val="0"/>
          <w:numId w:val="1"/>
        </w:numPr>
        <w:tabs>
          <w:tab w:val="left" w:pos="820"/>
          <w:tab w:val="left" w:pos="821"/>
        </w:tabs>
        <w:spacing w:before="23" w:line="230" w:lineRule="auto"/>
        <w:ind w:right="109"/>
        <w:rPr>
          <w:sz w:val="20"/>
        </w:rPr>
      </w:pPr>
      <w:r>
        <w:rPr>
          <w:sz w:val="20"/>
        </w:rPr>
        <w:t>Good nutrition in childhood can help to prevent a variety of health problems, both in the short term and later in life. There is increasing concern that many children are consuming too</w:t>
      </w:r>
      <w:r>
        <w:rPr>
          <w:spacing w:val="-28"/>
          <w:sz w:val="20"/>
        </w:rPr>
        <w:t xml:space="preserve"> </w:t>
      </w:r>
      <w:r>
        <w:rPr>
          <w:sz w:val="20"/>
        </w:rPr>
        <w:t>much fat, sugar and salt and too little fibre, fruit and</w:t>
      </w:r>
      <w:r>
        <w:rPr>
          <w:spacing w:val="-7"/>
          <w:sz w:val="20"/>
        </w:rPr>
        <w:t xml:space="preserve"> </w:t>
      </w:r>
      <w:r>
        <w:rPr>
          <w:sz w:val="20"/>
        </w:rPr>
        <w:t>vegetables.</w:t>
      </w:r>
    </w:p>
    <w:p w14:paraId="3A11D7B7" w14:textId="77777777" w:rsidR="00452C76" w:rsidRDefault="00984093">
      <w:pPr>
        <w:pStyle w:val="ListParagraph"/>
        <w:numPr>
          <w:ilvl w:val="0"/>
          <w:numId w:val="1"/>
        </w:numPr>
        <w:tabs>
          <w:tab w:val="left" w:pos="820"/>
          <w:tab w:val="left" w:pos="821"/>
        </w:tabs>
        <w:spacing w:before="31" w:line="220" w:lineRule="auto"/>
        <w:ind w:right="219"/>
        <w:rPr>
          <w:sz w:val="20"/>
        </w:rPr>
      </w:pPr>
      <w:r>
        <w:rPr>
          <w:sz w:val="20"/>
        </w:rPr>
        <w:t>Packed lunches can contribute to almost a third of a child’s weekly</w:t>
      </w:r>
      <w:r>
        <w:rPr>
          <w:spacing w:val="-41"/>
          <w:sz w:val="20"/>
        </w:rPr>
        <w:t xml:space="preserve"> </w:t>
      </w:r>
      <w:r>
        <w:rPr>
          <w:sz w:val="20"/>
        </w:rPr>
        <w:t>food intake and therefore need to be balanced and nutritious.</w:t>
      </w:r>
    </w:p>
    <w:p w14:paraId="598D503C" w14:textId="77777777" w:rsidR="00452C76" w:rsidRDefault="00984093">
      <w:pPr>
        <w:pStyle w:val="ListParagraph"/>
        <w:numPr>
          <w:ilvl w:val="0"/>
          <w:numId w:val="1"/>
        </w:numPr>
        <w:tabs>
          <w:tab w:val="left" w:pos="820"/>
          <w:tab w:val="left" w:pos="821"/>
        </w:tabs>
        <w:spacing w:before="24" w:line="232" w:lineRule="auto"/>
        <w:ind w:right="562"/>
        <w:rPr>
          <w:sz w:val="20"/>
        </w:rPr>
      </w:pPr>
      <w:r>
        <w:rPr>
          <w:sz w:val="20"/>
        </w:rPr>
        <w:t>The Office for Standards in Education (Ofsted) is required to report on how the school promotes the personal development and wellbeing of all children – this may include food provision, including packed lunches brought into</w:t>
      </w:r>
      <w:r>
        <w:rPr>
          <w:spacing w:val="-5"/>
          <w:sz w:val="20"/>
        </w:rPr>
        <w:t xml:space="preserve"> </w:t>
      </w:r>
      <w:r>
        <w:rPr>
          <w:sz w:val="20"/>
        </w:rPr>
        <w:t>school.</w:t>
      </w:r>
    </w:p>
    <w:p w14:paraId="1D4BF5F3" w14:textId="77777777" w:rsidR="00452C76" w:rsidRDefault="00452C76">
      <w:pPr>
        <w:pStyle w:val="BodyText"/>
        <w:spacing w:before="6"/>
        <w:rPr>
          <w:sz w:val="19"/>
        </w:rPr>
      </w:pPr>
    </w:p>
    <w:p w14:paraId="06273130" w14:textId="77777777" w:rsidR="00452C76" w:rsidRDefault="00984093">
      <w:pPr>
        <w:pStyle w:val="Heading1"/>
      </w:pPr>
      <w:r>
        <w:t>Aim</w:t>
      </w:r>
    </w:p>
    <w:p w14:paraId="2896C3F9" w14:textId="77777777" w:rsidR="00452C76" w:rsidRDefault="00984093">
      <w:pPr>
        <w:pStyle w:val="ListParagraph"/>
        <w:numPr>
          <w:ilvl w:val="0"/>
          <w:numId w:val="1"/>
        </w:numPr>
        <w:tabs>
          <w:tab w:val="left" w:pos="820"/>
          <w:tab w:val="left" w:pos="821"/>
        </w:tabs>
        <w:spacing w:before="18" w:line="259" w:lineRule="auto"/>
        <w:ind w:right="175"/>
        <w:rPr>
          <w:sz w:val="20"/>
        </w:rPr>
      </w:pPr>
      <w:r>
        <w:rPr>
          <w:sz w:val="20"/>
        </w:rPr>
        <w:t>To ensure that the content of packed lunches meet minimum food and nutrition standards</w:t>
      </w:r>
      <w:r>
        <w:rPr>
          <w:spacing w:val="-24"/>
          <w:sz w:val="20"/>
        </w:rPr>
        <w:t xml:space="preserve"> </w:t>
      </w:r>
      <w:r>
        <w:rPr>
          <w:sz w:val="20"/>
        </w:rPr>
        <w:t>for school</w:t>
      </w:r>
      <w:r>
        <w:rPr>
          <w:spacing w:val="-2"/>
          <w:sz w:val="20"/>
        </w:rPr>
        <w:t xml:space="preserve"> </w:t>
      </w:r>
      <w:r>
        <w:rPr>
          <w:sz w:val="20"/>
        </w:rPr>
        <w:t>meals.</w:t>
      </w:r>
    </w:p>
    <w:p w14:paraId="155FAF41" w14:textId="77777777" w:rsidR="00452C76" w:rsidRDefault="00452C76">
      <w:pPr>
        <w:pStyle w:val="BodyText"/>
        <w:spacing w:before="7"/>
        <w:rPr>
          <w:sz w:val="19"/>
        </w:rPr>
      </w:pPr>
    </w:p>
    <w:p w14:paraId="12D3060A" w14:textId="77777777" w:rsidR="00452C76" w:rsidRDefault="00984093">
      <w:pPr>
        <w:pStyle w:val="Heading1"/>
        <w:spacing w:before="1"/>
      </w:pPr>
      <w:r>
        <w:t>Rationale:</w:t>
      </w:r>
    </w:p>
    <w:p w14:paraId="449B74AA" w14:textId="77777777" w:rsidR="00452C76" w:rsidRDefault="00452C76">
      <w:pPr>
        <w:pStyle w:val="BodyText"/>
        <w:spacing w:before="6"/>
        <w:rPr>
          <w:b/>
          <w:sz w:val="22"/>
        </w:rPr>
      </w:pPr>
    </w:p>
    <w:p w14:paraId="1AD77F18" w14:textId="77777777" w:rsidR="00452C76" w:rsidRDefault="00984093">
      <w:pPr>
        <w:pStyle w:val="ListParagraph"/>
        <w:numPr>
          <w:ilvl w:val="0"/>
          <w:numId w:val="1"/>
        </w:numPr>
        <w:tabs>
          <w:tab w:val="left" w:pos="820"/>
          <w:tab w:val="left" w:pos="821"/>
        </w:tabs>
        <w:spacing w:line="223" w:lineRule="auto"/>
        <w:ind w:right="537"/>
        <w:rPr>
          <w:sz w:val="20"/>
        </w:rPr>
      </w:pPr>
      <w:r>
        <w:rPr>
          <w:sz w:val="20"/>
        </w:rPr>
        <w:t>Schools are required to positively promote the health and well-being of its children. Work around healthy eating is a high</w:t>
      </w:r>
      <w:r>
        <w:rPr>
          <w:spacing w:val="-3"/>
          <w:sz w:val="20"/>
        </w:rPr>
        <w:t xml:space="preserve"> </w:t>
      </w:r>
      <w:r>
        <w:rPr>
          <w:sz w:val="20"/>
        </w:rPr>
        <w:t>priority.</w:t>
      </w:r>
    </w:p>
    <w:p w14:paraId="58336D52" w14:textId="77777777" w:rsidR="00452C76" w:rsidRDefault="00452C76">
      <w:pPr>
        <w:pStyle w:val="BodyText"/>
        <w:spacing w:before="6"/>
        <w:rPr>
          <w:sz w:val="22"/>
        </w:rPr>
      </w:pPr>
    </w:p>
    <w:p w14:paraId="47F5C612" w14:textId="77777777" w:rsidR="00452C76" w:rsidRDefault="00984093">
      <w:pPr>
        <w:pStyle w:val="ListParagraph"/>
        <w:numPr>
          <w:ilvl w:val="0"/>
          <w:numId w:val="1"/>
        </w:numPr>
        <w:tabs>
          <w:tab w:val="left" w:pos="820"/>
          <w:tab w:val="left" w:pos="821"/>
        </w:tabs>
        <w:spacing w:line="223" w:lineRule="auto"/>
        <w:ind w:right="506"/>
        <w:rPr>
          <w:sz w:val="20"/>
        </w:rPr>
      </w:pPr>
      <w:r>
        <w:rPr>
          <w:sz w:val="20"/>
        </w:rPr>
        <w:t>To encourage healthy eating habits from an early age and improve the overall nutrition of children.</w:t>
      </w:r>
    </w:p>
    <w:p w14:paraId="3ABC6DDE" w14:textId="77777777" w:rsidR="00452C76" w:rsidRDefault="00452C76">
      <w:pPr>
        <w:pStyle w:val="BodyText"/>
        <w:spacing w:before="9"/>
        <w:rPr>
          <w:sz w:val="21"/>
        </w:rPr>
      </w:pPr>
    </w:p>
    <w:p w14:paraId="4D369FE7" w14:textId="77777777" w:rsidR="001D192F" w:rsidRDefault="00984093" w:rsidP="001D192F">
      <w:pPr>
        <w:pStyle w:val="ListParagraph"/>
        <w:numPr>
          <w:ilvl w:val="0"/>
          <w:numId w:val="1"/>
        </w:numPr>
        <w:tabs>
          <w:tab w:val="left" w:pos="820"/>
          <w:tab w:val="left" w:pos="821"/>
        </w:tabs>
        <w:spacing w:before="1" w:line="232" w:lineRule="auto"/>
        <w:ind w:right="168"/>
        <w:rPr>
          <w:sz w:val="20"/>
        </w:rPr>
      </w:pPr>
      <w:r>
        <w:rPr>
          <w:sz w:val="20"/>
        </w:rPr>
        <w:t xml:space="preserve">The </w:t>
      </w:r>
      <w:proofErr w:type="gramStart"/>
      <w:r>
        <w:rPr>
          <w:sz w:val="20"/>
        </w:rPr>
        <w:t>short term</w:t>
      </w:r>
      <w:proofErr w:type="gramEnd"/>
      <w:r>
        <w:rPr>
          <w:sz w:val="20"/>
        </w:rPr>
        <w:t xml:space="preserve"> effects of unhealthy packed lunches and food intake can include poor growth, tooth decay, obesity, anaemia, constipation, poor concentration and behavioural problems which may have an impact on a child’s</w:t>
      </w:r>
      <w:r>
        <w:rPr>
          <w:spacing w:val="-10"/>
          <w:sz w:val="20"/>
        </w:rPr>
        <w:t xml:space="preserve"> </w:t>
      </w:r>
      <w:r>
        <w:rPr>
          <w:sz w:val="20"/>
        </w:rPr>
        <w:t>learning.</w:t>
      </w:r>
    </w:p>
    <w:p w14:paraId="43A1342A" w14:textId="77777777" w:rsidR="001D192F" w:rsidRPr="001D192F" w:rsidRDefault="001D192F" w:rsidP="001D192F">
      <w:pPr>
        <w:tabs>
          <w:tab w:val="left" w:pos="820"/>
          <w:tab w:val="left" w:pos="821"/>
        </w:tabs>
        <w:spacing w:before="107" w:line="220" w:lineRule="auto"/>
        <w:ind w:right="154"/>
        <w:rPr>
          <w:sz w:val="20"/>
        </w:rPr>
      </w:pPr>
      <w:r w:rsidRPr="001D192F">
        <w:rPr>
          <w:sz w:val="20"/>
        </w:rPr>
        <w:t xml:space="preserve">The </w:t>
      </w:r>
      <w:proofErr w:type="gramStart"/>
      <w:r w:rsidRPr="001D192F">
        <w:rPr>
          <w:sz w:val="20"/>
        </w:rPr>
        <w:t>longer term</w:t>
      </w:r>
      <w:proofErr w:type="gramEnd"/>
      <w:r w:rsidRPr="001D192F">
        <w:rPr>
          <w:sz w:val="20"/>
        </w:rPr>
        <w:t xml:space="preserve"> effects of a poor diet in childhood can be an increased risk of stroke,</w:t>
      </w:r>
      <w:r w:rsidRPr="001D192F">
        <w:rPr>
          <w:spacing w:val="-26"/>
          <w:sz w:val="20"/>
        </w:rPr>
        <w:t xml:space="preserve"> </w:t>
      </w:r>
      <w:r w:rsidRPr="001D192F">
        <w:rPr>
          <w:sz w:val="20"/>
        </w:rPr>
        <w:t>cancer, heart disease and diabetes in</w:t>
      </w:r>
      <w:r w:rsidRPr="001D192F">
        <w:rPr>
          <w:spacing w:val="2"/>
          <w:sz w:val="20"/>
        </w:rPr>
        <w:t xml:space="preserve"> </w:t>
      </w:r>
      <w:r w:rsidRPr="001D192F">
        <w:rPr>
          <w:sz w:val="20"/>
        </w:rPr>
        <w:t>adulthood.</w:t>
      </w:r>
    </w:p>
    <w:p w14:paraId="1A5B0188" w14:textId="77777777" w:rsidR="001D192F" w:rsidRDefault="001D192F" w:rsidP="001D192F">
      <w:pPr>
        <w:pStyle w:val="BodyText"/>
        <w:rPr>
          <w:sz w:val="22"/>
        </w:rPr>
      </w:pPr>
    </w:p>
    <w:p w14:paraId="305682D1" w14:textId="77777777" w:rsidR="001D192F" w:rsidRDefault="001D192F" w:rsidP="001D192F">
      <w:pPr>
        <w:pStyle w:val="BodyText"/>
        <w:spacing w:before="8"/>
      </w:pPr>
    </w:p>
    <w:p w14:paraId="01E55F8D" w14:textId="77777777" w:rsidR="001D192F" w:rsidRDefault="001D192F" w:rsidP="001D192F">
      <w:pPr>
        <w:pStyle w:val="Heading1"/>
      </w:pPr>
      <w:r>
        <w:t>Objectives</w:t>
      </w:r>
    </w:p>
    <w:p w14:paraId="578F4C9C" w14:textId="77777777" w:rsidR="001D192F" w:rsidRDefault="001D192F" w:rsidP="001D192F">
      <w:pPr>
        <w:pStyle w:val="BodyText"/>
        <w:spacing w:before="4"/>
        <w:rPr>
          <w:b/>
          <w:sz w:val="22"/>
        </w:rPr>
      </w:pPr>
    </w:p>
    <w:p w14:paraId="2F7AD2D8" w14:textId="77777777" w:rsidR="001D192F" w:rsidRDefault="001D192F" w:rsidP="001D192F">
      <w:pPr>
        <w:pStyle w:val="ListParagraph"/>
        <w:numPr>
          <w:ilvl w:val="0"/>
          <w:numId w:val="1"/>
        </w:numPr>
        <w:tabs>
          <w:tab w:val="left" w:pos="820"/>
          <w:tab w:val="left" w:pos="821"/>
        </w:tabs>
        <w:spacing w:before="1" w:line="223" w:lineRule="auto"/>
        <w:ind w:right="239"/>
        <w:rPr>
          <w:sz w:val="20"/>
        </w:rPr>
      </w:pPr>
      <w:r>
        <w:rPr>
          <w:sz w:val="20"/>
        </w:rPr>
        <w:t>To improve the nutritional quality of packed lunches at school and the eating habits of children at lunchtimes within school and on school</w:t>
      </w:r>
      <w:r>
        <w:rPr>
          <w:spacing w:val="-3"/>
          <w:sz w:val="20"/>
        </w:rPr>
        <w:t xml:space="preserve"> </w:t>
      </w:r>
      <w:r>
        <w:rPr>
          <w:sz w:val="20"/>
        </w:rPr>
        <w:t>trips.</w:t>
      </w:r>
    </w:p>
    <w:p w14:paraId="15F76E9B" w14:textId="77777777" w:rsidR="001D192F" w:rsidRDefault="001D192F" w:rsidP="001D192F">
      <w:pPr>
        <w:pStyle w:val="BodyText"/>
        <w:spacing w:before="4"/>
        <w:rPr>
          <w:sz w:val="22"/>
        </w:rPr>
      </w:pPr>
    </w:p>
    <w:p w14:paraId="505AE462" w14:textId="77777777" w:rsidR="001D192F" w:rsidRDefault="001D192F" w:rsidP="001D192F">
      <w:pPr>
        <w:pStyle w:val="ListParagraph"/>
        <w:numPr>
          <w:ilvl w:val="0"/>
          <w:numId w:val="1"/>
        </w:numPr>
        <w:tabs>
          <w:tab w:val="left" w:pos="820"/>
          <w:tab w:val="left" w:pos="821"/>
        </w:tabs>
        <w:spacing w:before="1" w:line="223" w:lineRule="auto"/>
        <w:ind w:right="206"/>
        <w:rPr>
          <w:sz w:val="20"/>
        </w:rPr>
      </w:pPr>
      <w:r>
        <w:rPr>
          <w:sz w:val="20"/>
        </w:rPr>
        <w:t>To develop an awareness in children, parents, staff and the wider community that the school takes a pro-active approach to promoting healthy</w:t>
      </w:r>
      <w:r>
        <w:rPr>
          <w:spacing w:val="-9"/>
          <w:sz w:val="20"/>
        </w:rPr>
        <w:t xml:space="preserve"> </w:t>
      </w:r>
      <w:r>
        <w:rPr>
          <w:sz w:val="20"/>
        </w:rPr>
        <w:t>eating.</w:t>
      </w:r>
    </w:p>
    <w:p w14:paraId="49F866A8" w14:textId="77777777" w:rsidR="001D192F" w:rsidRDefault="001D192F" w:rsidP="001D192F">
      <w:pPr>
        <w:pStyle w:val="BodyText"/>
        <w:spacing w:before="9"/>
        <w:rPr>
          <w:sz w:val="22"/>
        </w:rPr>
      </w:pPr>
    </w:p>
    <w:p w14:paraId="598719D0" w14:textId="77777777" w:rsidR="001D192F" w:rsidRDefault="001D192F" w:rsidP="001D192F">
      <w:pPr>
        <w:pStyle w:val="ListParagraph"/>
        <w:numPr>
          <w:ilvl w:val="0"/>
          <w:numId w:val="1"/>
        </w:numPr>
        <w:tabs>
          <w:tab w:val="left" w:pos="820"/>
          <w:tab w:val="left" w:pos="821"/>
        </w:tabs>
        <w:spacing w:line="220" w:lineRule="auto"/>
        <w:ind w:right="355"/>
        <w:rPr>
          <w:sz w:val="20"/>
        </w:rPr>
      </w:pPr>
      <w:r>
        <w:rPr>
          <w:sz w:val="20"/>
        </w:rPr>
        <w:t xml:space="preserve">To encourage healthy eating habits in childhood that can influence health and </w:t>
      </w:r>
      <w:proofErr w:type="spellStart"/>
      <w:r>
        <w:rPr>
          <w:sz w:val="20"/>
        </w:rPr>
        <w:t>well being</w:t>
      </w:r>
      <w:proofErr w:type="spellEnd"/>
      <w:r>
        <w:rPr>
          <w:spacing w:val="-31"/>
          <w:sz w:val="20"/>
        </w:rPr>
        <w:t xml:space="preserve"> </w:t>
      </w:r>
      <w:r>
        <w:rPr>
          <w:sz w:val="20"/>
        </w:rPr>
        <w:t>in later</w:t>
      </w:r>
      <w:r>
        <w:rPr>
          <w:spacing w:val="1"/>
          <w:sz w:val="20"/>
        </w:rPr>
        <w:t xml:space="preserve"> </w:t>
      </w:r>
      <w:r>
        <w:rPr>
          <w:sz w:val="20"/>
        </w:rPr>
        <w:t>life.</w:t>
      </w:r>
    </w:p>
    <w:p w14:paraId="2EF63826" w14:textId="77777777" w:rsidR="001D192F" w:rsidRDefault="001D192F" w:rsidP="001D192F">
      <w:pPr>
        <w:pStyle w:val="BodyText"/>
        <w:spacing w:before="2"/>
      </w:pPr>
    </w:p>
    <w:p w14:paraId="36D4DFC0" w14:textId="77777777" w:rsidR="001D192F" w:rsidRDefault="001D192F" w:rsidP="001D192F">
      <w:pPr>
        <w:pStyle w:val="Heading1"/>
      </w:pPr>
      <w:r>
        <w:t>Food and drink in packed lunches: what the policy states</w:t>
      </w:r>
    </w:p>
    <w:p w14:paraId="1F988957" w14:textId="77777777" w:rsidR="001D192F" w:rsidRDefault="001D192F" w:rsidP="001D192F">
      <w:pPr>
        <w:pStyle w:val="ListParagraph"/>
        <w:numPr>
          <w:ilvl w:val="0"/>
          <w:numId w:val="1"/>
        </w:numPr>
        <w:tabs>
          <w:tab w:val="left" w:pos="820"/>
          <w:tab w:val="left" w:pos="821"/>
        </w:tabs>
        <w:spacing w:before="27" w:line="223" w:lineRule="auto"/>
        <w:ind w:right="165"/>
        <w:rPr>
          <w:sz w:val="20"/>
        </w:rPr>
      </w:pPr>
      <w:r>
        <w:rPr>
          <w:sz w:val="20"/>
        </w:rPr>
        <w:t>The school will provide appropriate and attractive facilities for children eating packed</w:t>
      </w:r>
      <w:r>
        <w:rPr>
          <w:spacing w:val="-25"/>
          <w:sz w:val="20"/>
        </w:rPr>
        <w:t xml:space="preserve"> </w:t>
      </w:r>
      <w:r>
        <w:rPr>
          <w:sz w:val="20"/>
        </w:rPr>
        <w:t>lunches.</w:t>
      </w:r>
    </w:p>
    <w:p w14:paraId="39D9981C" w14:textId="77777777" w:rsidR="001D192F" w:rsidRDefault="001D192F" w:rsidP="001D192F">
      <w:pPr>
        <w:pStyle w:val="ListParagraph"/>
        <w:numPr>
          <w:ilvl w:val="0"/>
          <w:numId w:val="1"/>
        </w:numPr>
        <w:tabs>
          <w:tab w:val="left" w:pos="820"/>
          <w:tab w:val="left" w:pos="821"/>
        </w:tabs>
        <w:spacing w:before="71" w:line="220" w:lineRule="auto"/>
        <w:ind w:right="256"/>
        <w:rPr>
          <w:sz w:val="20"/>
        </w:rPr>
      </w:pPr>
      <w:r>
        <w:rPr>
          <w:sz w:val="20"/>
        </w:rPr>
        <w:t>The school will work with parents to encourage packed lunches to meet the standards listed below.</w:t>
      </w:r>
    </w:p>
    <w:p w14:paraId="6BAD4B47" w14:textId="77777777" w:rsidR="001D192F" w:rsidRDefault="001D192F" w:rsidP="001D192F">
      <w:pPr>
        <w:pStyle w:val="ListParagraph"/>
        <w:numPr>
          <w:ilvl w:val="0"/>
          <w:numId w:val="1"/>
        </w:numPr>
        <w:tabs>
          <w:tab w:val="left" w:pos="820"/>
          <w:tab w:val="left" w:pos="821"/>
        </w:tabs>
        <w:spacing w:before="70" w:line="220" w:lineRule="auto"/>
        <w:ind w:right="475"/>
        <w:rPr>
          <w:sz w:val="20"/>
        </w:rPr>
      </w:pPr>
      <w:r>
        <w:rPr>
          <w:sz w:val="20"/>
        </w:rPr>
        <w:t>As fridge space is not available, children are advised to bring packed lunches in</w:t>
      </w:r>
      <w:r>
        <w:rPr>
          <w:spacing w:val="-29"/>
          <w:sz w:val="20"/>
        </w:rPr>
        <w:t xml:space="preserve"> </w:t>
      </w:r>
      <w:r>
        <w:rPr>
          <w:sz w:val="20"/>
        </w:rPr>
        <w:t>insulated bags with freezer blocks where</w:t>
      </w:r>
      <w:r>
        <w:rPr>
          <w:spacing w:val="-2"/>
          <w:sz w:val="20"/>
        </w:rPr>
        <w:t xml:space="preserve"> </w:t>
      </w:r>
      <w:r>
        <w:rPr>
          <w:sz w:val="20"/>
        </w:rPr>
        <w:t>possible. Packed lunches should be brought in a suitable container that is easily cleaned (preferably plastic).</w:t>
      </w:r>
    </w:p>
    <w:p w14:paraId="722DCC37" w14:textId="77777777" w:rsidR="001D192F" w:rsidRDefault="001D192F" w:rsidP="001D192F">
      <w:pPr>
        <w:pStyle w:val="ListParagraph"/>
        <w:numPr>
          <w:ilvl w:val="0"/>
          <w:numId w:val="1"/>
        </w:numPr>
        <w:tabs>
          <w:tab w:val="left" w:pos="820"/>
          <w:tab w:val="left" w:pos="821"/>
        </w:tabs>
        <w:spacing w:before="71" w:line="220" w:lineRule="auto"/>
        <w:ind w:right="127"/>
        <w:rPr>
          <w:sz w:val="20"/>
        </w:rPr>
      </w:pPr>
      <w:r>
        <w:rPr>
          <w:sz w:val="20"/>
        </w:rPr>
        <w:t>The school will encourage children eating packed lunches and children eating school lunches to sit</w:t>
      </w:r>
      <w:r>
        <w:rPr>
          <w:spacing w:val="-3"/>
          <w:sz w:val="20"/>
        </w:rPr>
        <w:t xml:space="preserve"> </w:t>
      </w:r>
      <w:r>
        <w:rPr>
          <w:sz w:val="20"/>
        </w:rPr>
        <w:t>together.</w:t>
      </w:r>
    </w:p>
    <w:p w14:paraId="620049B2" w14:textId="77777777" w:rsidR="001D192F" w:rsidRPr="00896163" w:rsidRDefault="001D192F" w:rsidP="001D192F">
      <w:pPr>
        <w:tabs>
          <w:tab w:val="left" w:pos="820"/>
          <w:tab w:val="left" w:pos="821"/>
        </w:tabs>
        <w:spacing w:before="71" w:line="220" w:lineRule="auto"/>
        <w:ind w:right="127"/>
        <w:rPr>
          <w:sz w:val="20"/>
        </w:rPr>
      </w:pPr>
    </w:p>
    <w:p w14:paraId="40182B46" w14:textId="77777777" w:rsidR="001D192F" w:rsidRDefault="001D192F" w:rsidP="001D192F">
      <w:pPr>
        <w:pStyle w:val="BodyText"/>
        <w:spacing w:before="2"/>
      </w:pPr>
    </w:p>
    <w:p w14:paraId="7A40EEB3" w14:textId="77777777" w:rsidR="001D192F" w:rsidRDefault="001D192F" w:rsidP="001D192F">
      <w:pPr>
        <w:pStyle w:val="Heading1"/>
      </w:pPr>
      <w:r>
        <w:rPr>
          <w:rFonts w:ascii="Times New Roman" w:hAnsi="Times New Roman"/>
          <w:b w:val="0"/>
          <w:w w:val="99"/>
          <w:u w:val="thick"/>
        </w:rPr>
        <w:t xml:space="preserve"> </w:t>
      </w:r>
      <w:r>
        <w:rPr>
          <w:u w:val="thick"/>
        </w:rPr>
        <w:t>The ‘Always, Sometimes, Never’ approach to Packed Lunches at Whittingham C of E Primary</w:t>
      </w:r>
    </w:p>
    <w:p w14:paraId="281233CD" w14:textId="77777777" w:rsidR="001D192F" w:rsidRDefault="001D192F" w:rsidP="001D192F">
      <w:pPr>
        <w:pStyle w:val="BodyText"/>
        <w:spacing w:before="9"/>
        <w:rPr>
          <w:b/>
          <w:sz w:val="11"/>
        </w:rPr>
      </w:pPr>
    </w:p>
    <w:p w14:paraId="5D5A132B" w14:textId="77777777" w:rsidR="001D192F" w:rsidRDefault="001D192F" w:rsidP="001D192F">
      <w:pPr>
        <w:spacing w:before="93"/>
        <w:ind w:left="100"/>
        <w:rPr>
          <w:b/>
          <w:sz w:val="20"/>
        </w:rPr>
      </w:pPr>
      <w:r>
        <w:rPr>
          <w:b/>
          <w:sz w:val="20"/>
        </w:rPr>
        <w:t>Packed lunches should</w:t>
      </w:r>
      <w:r>
        <w:rPr>
          <w:b/>
          <w:sz w:val="20"/>
          <w:u w:val="thick"/>
        </w:rPr>
        <w:t xml:space="preserve"> ‘Always’</w:t>
      </w:r>
      <w:r>
        <w:rPr>
          <w:b/>
          <w:sz w:val="20"/>
        </w:rPr>
        <w:t xml:space="preserve"> include:</w:t>
      </w:r>
    </w:p>
    <w:p w14:paraId="639E2E56" w14:textId="77777777" w:rsidR="001D192F" w:rsidRDefault="001D192F" w:rsidP="001D192F">
      <w:pPr>
        <w:pStyle w:val="ListParagraph"/>
        <w:numPr>
          <w:ilvl w:val="0"/>
          <w:numId w:val="1"/>
        </w:numPr>
        <w:tabs>
          <w:tab w:val="left" w:pos="820"/>
          <w:tab w:val="left" w:pos="821"/>
        </w:tabs>
        <w:spacing w:before="29" w:line="223" w:lineRule="auto"/>
        <w:ind w:right="672"/>
        <w:rPr>
          <w:sz w:val="20"/>
        </w:rPr>
      </w:pPr>
      <w:r>
        <w:rPr>
          <w:sz w:val="20"/>
        </w:rPr>
        <w:lastRenderedPageBreak/>
        <w:t>at least one portion of fruit and one portion of vegetables every day. Grapes and cherry tomatoes should be halved lengthways for Early Years</w:t>
      </w:r>
      <w:r>
        <w:rPr>
          <w:spacing w:val="-9"/>
          <w:sz w:val="20"/>
        </w:rPr>
        <w:t xml:space="preserve"> </w:t>
      </w:r>
      <w:r>
        <w:rPr>
          <w:sz w:val="20"/>
        </w:rPr>
        <w:t>children</w:t>
      </w:r>
    </w:p>
    <w:p w14:paraId="466491A7" w14:textId="77777777" w:rsidR="001D192F" w:rsidRDefault="001D192F" w:rsidP="001D192F">
      <w:pPr>
        <w:pStyle w:val="ListParagraph"/>
        <w:numPr>
          <w:ilvl w:val="0"/>
          <w:numId w:val="1"/>
        </w:numPr>
        <w:tabs>
          <w:tab w:val="left" w:pos="820"/>
          <w:tab w:val="left" w:pos="821"/>
        </w:tabs>
        <w:spacing w:before="68" w:line="220" w:lineRule="auto"/>
        <w:ind w:right="631"/>
        <w:rPr>
          <w:sz w:val="20"/>
        </w:rPr>
      </w:pPr>
      <w:r>
        <w:rPr>
          <w:sz w:val="20"/>
        </w:rPr>
        <w:t>meat, fish, eggs, or a non-dairy protein (</w:t>
      </w:r>
      <w:proofErr w:type="gramStart"/>
      <w:r>
        <w:rPr>
          <w:sz w:val="20"/>
        </w:rPr>
        <w:t>e.g.</w:t>
      </w:r>
      <w:proofErr w:type="gramEnd"/>
      <w:r>
        <w:rPr>
          <w:sz w:val="20"/>
        </w:rPr>
        <w:t xml:space="preserve"> lentils, kidney beans, chickpeas, houmous, falafel) every</w:t>
      </w:r>
      <w:r>
        <w:rPr>
          <w:spacing w:val="-3"/>
          <w:sz w:val="20"/>
        </w:rPr>
        <w:t xml:space="preserve"> </w:t>
      </w:r>
      <w:r>
        <w:rPr>
          <w:sz w:val="20"/>
        </w:rPr>
        <w:t>day.</w:t>
      </w:r>
    </w:p>
    <w:p w14:paraId="1B34898A" w14:textId="77777777" w:rsidR="001D192F" w:rsidRDefault="001D192F" w:rsidP="001D192F">
      <w:pPr>
        <w:pStyle w:val="ListParagraph"/>
        <w:numPr>
          <w:ilvl w:val="0"/>
          <w:numId w:val="1"/>
        </w:numPr>
        <w:tabs>
          <w:tab w:val="left" w:pos="820"/>
          <w:tab w:val="left" w:pos="821"/>
        </w:tabs>
        <w:spacing w:before="55"/>
        <w:ind w:hanging="361"/>
        <w:rPr>
          <w:sz w:val="20"/>
        </w:rPr>
      </w:pPr>
      <w:r>
        <w:rPr>
          <w:sz w:val="20"/>
        </w:rPr>
        <w:t>oily fish, such as salmon, at least once every three</w:t>
      </w:r>
      <w:r>
        <w:rPr>
          <w:spacing w:val="-7"/>
          <w:sz w:val="20"/>
        </w:rPr>
        <w:t xml:space="preserve"> </w:t>
      </w:r>
      <w:r>
        <w:rPr>
          <w:sz w:val="20"/>
        </w:rPr>
        <w:t>weeks.</w:t>
      </w:r>
    </w:p>
    <w:p w14:paraId="498D2CC1" w14:textId="77777777" w:rsidR="001D192F" w:rsidRDefault="001D192F" w:rsidP="001D192F">
      <w:pPr>
        <w:pStyle w:val="ListParagraph"/>
        <w:numPr>
          <w:ilvl w:val="0"/>
          <w:numId w:val="1"/>
        </w:numPr>
        <w:tabs>
          <w:tab w:val="left" w:pos="820"/>
          <w:tab w:val="left" w:pos="821"/>
        </w:tabs>
        <w:spacing w:before="43" w:line="223" w:lineRule="auto"/>
        <w:ind w:right="494"/>
        <w:rPr>
          <w:sz w:val="20"/>
        </w:rPr>
      </w:pPr>
      <w:r>
        <w:rPr>
          <w:sz w:val="20"/>
        </w:rPr>
        <w:t>a starchy food such as any type of bread (white or wholegrain rolls, pitta bread or wraps), pasta, rice, couscous, noodles, potatoes or another cereal every</w:t>
      </w:r>
      <w:r>
        <w:rPr>
          <w:spacing w:val="-9"/>
          <w:sz w:val="20"/>
        </w:rPr>
        <w:t xml:space="preserve"> </w:t>
      </w:r>
      <w:r>
        <w:rPr>
          <w:sz w:val="20"/>
        </w:rPr>
        <w:t>day.</w:t>
      </w:r>
    </w:p>
    <w:p w14:paraId="47FAB5BD" w14:textId="77777777" w:rsidR="001D192F" w:rsidRDefault="001D192F" w:rsidP="001D192F">
      <w:pPr>
        <w:pStyle w:val="ListParagraph"/>
        <w:numPr>
          <w:ilvl w:val="0"/>
          <w:numId w:val="1"/>
        </w:numPr>
        <w:tabs>
          <w:tab w:val="left" w:pos="820"/>
          <w:tab w:val="left" w:pos="821"/>
        </w:tabs>
        <w:spacing w:before="54"/>
        <w:ind w:hanging="361"/>
        <w:rPr>
          <w:sz w:val="20"/>
        </w:rPr>
      </w:pPr>
      <w:r>
        <w:rPr>
          <w:sz w:val="20"/>
        </w:rPr>
        <w:t>a dairy food such as milk, cheese, yoghurt, fromage frais or custard every</w:t>
      </w:r>
      <w:r>
        <w:rPr>
          <w:spacing w:val="-16"/>
          <w:sz w:val="20"/>
        </w:rPr>
        <w:t xml:space="preserve"> </w:t>
      </w:r>
      <w:r>
        <w:rPr>
          <w:sz w:val="20"/>
        </w:rPr>
        <w:t>day.</w:t>
      </w:r>
    </w:p>
    <w:p w14:paraId="781AF464" w14:textId="77777777" w:rsidR="001D192F" w:rsidRDefault="001D192F" w:rsidP="001D192F">
      <w:pPr>
        <w:pStyle w:val="ListParagraph"/>
        <w:numPr>
          <w:ilvl w:val="0"/>
          <w:numId w:val="1"/>
        </w:numPr>
        <w:tabs>
          <w:tab w:val="left" w:pos="820"/>
          <w:tab w:val="left" w:pos="821"/>
        </w:tabs>
        <w:spacing w:before="45" w:line="220" w:lineRule="auto"/>
        <w:ind w:right="197"/>
        <w:rPr>
          <w:sz w:val="20"/>
        </w:rPr>
      </w:pPr>
      <w:r>
        <w:rPr>
          <w:sz w:val="20"/>
        </w:rPr>
        <w:t>a drink of water, fruit juice or smoothie, milk, yoghurt or another milk</w:t>
      </w:r>
      <w:r>
        <w:rPr>
          <w:spacing w:val="-1"/>
          <w:sz w:val="20"/>
        </w:rPr>
        <w:t xml:space="preserve"> </w:t>
      </w:r>
      <w:r>
        <w:rPr>
          <w:sz w:val="20"/>
        </w:rPr>
        <w:t>drink.</w:t>
      </w:r>
    </w:p>
    <w:p w14:paraId="3D1E8D46" w14:textId="77777777" w:rsidR="001D192F" w:rsidRDefault="001D192F" w:rsidP="001D192F">
      <w:pPr>
        <w:pStyle w:val="BodyText"/>
        <w:spacing w:before="2"/>
      </w:pPr>
    </w:p>
    <w:p w14:paraId="581E9477" w14:textId="77777777" w:rsidR="001D192F" w:rsidRDefault="001D192F" w:rsidP="001D192F">
      <w:pPr>
        <w:pStyle w:val="Heading1"/>
      </w:pPr>
      <w:r>
        <w:t>Packed lunches can</w:t>
      </w:r>
      <w:r>
        <w:rPr>
          <w:u w:val="thick"/>
        </w:rPr>
        <w:t xml:space="preserve"> ‘Sometimes’</w:t>
      </w:r>
      <w:r>
        <w:t xml:space="preserve"> include:</w:t>
      </w:r>
    </w:p>
    <w:p w14:paraId="2832717F" w14:textId="77777777" w:rsidR="001D192F" w:rsidRDefault="001D192F" w:rsidP="001D192F">
      <w:pPr>
        <w:pStyle w:val="BodyText"/>
        <w:spacing w:before="6"/>
        <w:rPr>
          <w:b/>
          <w:sz w:val="21"/>
        </w:rPr>
      </w:pPr>
    </w:p>
    <w:p w14:paraId="3238EDEE" w14:textId="77777777" w:rsidR="001D192F" w:rsidRDefault="001D192F" w:rsidP="001D192F">
      <w:pPr>
        <w:pStyle w:val="ListParagraph"/>
        <w:numPr>
          <w:ilvl w:val="0"/>
          <w:numId w:val="1"/>
        </w:numPr>
        <w:tabs>
          <w:tab w:val="left" w:pos="820"/>
          <w:tab w:val="left" w:pos="821"/>
        </w:tabs>
        <w:ind w:hanging="361"/>
        <w:rPr>
          <w:sz w:val="20"/>
        </w:rPr>
      </w:pPr>
      <w:r>
        <w:rPr>
          <w:sz w:val="20"/>
        </w:rPr>
        <w:t>A meat product such as a sausage roll or an individual pie or corned</w:t>
      </w:r>
      <w:r>
        <w:rPr>
          <w:spacing w:val="-5"/>
          <w:sz w:val="20"/>
        </w:rPr>
        <w:t xml:space="preserve"> </w:t>
      </w:r>
      <w:r>
        <w:rPr>
          <w:sz w:val="20"/>
        </w:rPr>
        <w:t>meat.</w:t>
      </w:r>
    </w:p>
    <w:p w14:paraId="4D0C804D" w14:textId="77777777" w:rsidR="001D192F" w:rsidRDefault="001D192F" w:rsidP="001D192F">
      <w:pPr>
        <w:pStyle w:val="ListParagraph"/>
        <w:numPr>
          <w:ilvl w:val="0"/>
          <w:numId w:val="1"/>
        </w:numPr>
        <w:tabs>
          <w:tab w:val="left" w:pos="820"/>
          <w:tab w:val="left" w:pos="821"/>
        </w:tabs>
        <w:spacing w:before="29" w:line="246" w:lineRule="exact"/>
        <w:ind w:hanging="361"/>
        <w:rPr>
          <w:sz w:val="20"/>
        </w:rPr>
      </w:pPr>
      <w:r>
        <w:rPr>
          <w:sz w:val="20"/>
        </w:rPr>
        <w:t>A cake or biscuit.</w:t>
      </w:r>
    </w:p>
    <w:p w14:paraId="73A2F6B1" w14:textId="77777777" w:rsidR="001D192F" w:rsidRDefault="001D192F" w:rsidP="001D192F">
      <w:pPr>
        <w:pStyle w:val="ListParagraph"/>
        <w:numPr>
          <w:ilvl w:val="0"/>
          <w:numId w:val="1"/>
        </w:numPr>
        <w:tabs>
          <w:tab w:val="left" w:pos="820"/>
          <w:tab w:val="left" w:pos="821"/>
        </w:tabs>
        <w:spacing w:line="246" w:lineRule="exact"/>
        <w:ind w:hanging="361"/>
        <w:rPr>
          <w:sz w:val="20"/>
        </w:rPr>
      </w:pPr>
      <w:r>
        <w:rPr>
          <w:sz w:val="20"/>
        </w:rPr>
        <w:t>A packet of</w:t>
      </w:r>
      <w:r>
        <w:rPr>
          <w:spacing w:val="-2"/>
          <w:sz w:val="20"/>
        </w:rPr>
        <w:t xml:space="preserve"> </w:t>
      </w:r>
      <w:r>
        <w:rPr>
          <w:sz w:val="20"/>
        </w:rPr>
        <w:t>crisps.</w:t>
      </w:r>
    </w:p>
    <w:p w14:paraId="4DDED3A5" w14:textId="77777777" w:rsidR="001D192F" w:rsidRDefault="001D192F" w:rsidP="001D192F">
      <w:pPr>
        <w:pStyle w:val="Heading1"/>
        <w:spacing w:before="208"/>
      </w:pPr>
      <w:r>
        <w:t>Packed lunches should</w:t>
      </w:r>
      <w:r>
        <w:rPr>
          <w:u w:val="thick"/>
        </w:rPr>
        <w:t xml:space="preserve"> ‘Never’</w:t>
      </w:r>
      <w:r>
        <w:t xml:space="preserve"> include:</w:t>
      </w:r>
    </w:p>
    <w:p w14:paraId="786A37C8" w14:textId="77777777" w:rsidR="001D192F" w:rsidRDefault="001D192F" w:rsidP="001D192F">
      <w:pPr>
        <w:pStyle w:val="ListParagraph"/>
        <w:numPr>
          <w:ilvl w:val="0"/>
          <w:numId w:val="1"/>
        </w:numPr>
        <w:tabs>
          <w:tab w:val="left" w:pos="820"/>
          <w:tab w:val="left" w:pos="821"/>
        </w:tabs>
        <w:spacing w:before="18"/>
        <w:ind w:hanging="361"/>
        <w:rPr>
          <w:sz w:val="20"/>
        </w:rPr>
      </w:pPr>
      <w:r>
        <w:rPr>
          <w:sz w:val="20"/>
        </w:rPr>
        <w:t>Any confectionery such as chocolate bars and</w:t>
      </w:r>
      <w:r>
        <w:rPr>
          <w:spacing w:val="-13"/>
          <w:sz w:val="20"/>
        </w:rPr>
        <w:t xml:space="preserve"> </w:t>
      </w:r>
      <w:r>
        <w:rPr>
          <w:sz w:val="20"/>
        </w:rPr>
        <w:t>sweets.</w:t>
      </w:r>
    </w:p>
    <w:p w14:paraId="1DEAE181" w14:textId="77777777" w:rsidR="001D192F" w:rsidRDefault="001D192F" w:rsidP="001D192F">
      <w:pPr>
        <w:pStyle w:val="ListParagraph"/>
        <w:numPr>
          <w:ilvl w:val="0"/>
          <w:numId w:val="1"/>
        </w:numPr>
        <w:tabs>
          <w:tab w:val="left" w:pos="820"/>
          <w:tab w:val="left" w:pos="821"/>
        </w:tabs>
        <w:spacing w:before="36" w:line="232" w:lineRule="auto"/>
        <w:ind w:right="340"/>
        <w:rPr>
          <w:sz w:val="20"/>
        </w:rPr>
      </w:pPr>
      <w:r>
        <w:rPr>
          <w:sz w:val="20"/>
        </w:rPr>
        <w:t>Any extremely sugary soft drinks, such as a fizzy drink (even if labelled as ‘sugar-free’, ‘no- added sugar’ or ‘reduced sugar’ as these drinks can contribute to tooth decay and provide little nutritional value).</w:t>
      </w:r>
    </w:p>
    <w:p w14:paraId="56D9D06D" w14:textId="77777777" w:rsidR="001D192F" w:rsidRDefault="001D192F" w:rsidP="001D192F">
      <w:pPr>
        <w:pStyle w:val="BodyText"/>
        <w:spacing w:before="7"/>
        <w:rPr>
          <w:sz w:val="19"/>
        </w:rPr>
      </w:pPr>
    </w:p>
    <w:p w14:paraId="7D1DD922" w14:textId="77777777" w:rsidR="001D192F" w:rsidRDefault="001D192F" w:rsidP="001D192F">
      <w:pPr>
        <w:pStyle w:val="Heading1"/>
      </w:pPr>
      <w:r>
        <w:t>Waste and Disposal</w:t>
      </w:r>
    </w:p>
    <w:p w14:paraId="7D1FF0FF" w14:textId="77777777" w:rsidR="001D192F" w:rsidRDefault="001D192F" w:rsidP="001D192F">
      <w:pPr>
        <w:pStyle w:val="BodyText"/>
        <w:spacing w:before="1"/>
        <w:rPr>
          <w:b/>
          <w:sz w:val="22"/>
        </w:rPr>
      </w:pPr>
    </w:p>
    <w:p w14:paraId="4D6D6C62" w14:textId="77777777" w:rsidR="001D192F" w:rsidRDefault="001D192F" w:rsidP="001D192F">
      <w:pPr>
        <w:pStyle w:val="ListParagraph"/>
        <w:numPr>
          <w:ilvl w:val="0"/>
          <w:numId w:val="1"/>
        </w:numPr>
        <w:tabs>
          <w:tab w:val="left" w:pos="820"/>
          <w:tab w:val="left" w:pos="821"/>
        </w:tabs>
        <w:spacing w:line="230" w:lineRule="auto"/>
        <w:ind w:right="358"/>
        <w:rPr>
          <w:sz w:val="20"/>
        </w:rPr>
      </w:pPr>
      <w:r>
        <w:rPr>
          <w:sz w:val="20"/>
        </w:rPr>
        <w:t>The school will, within reason, send any uneaten packed lunch food items back home. The rationale for this is that parents can also monitor what their child has consumed during the day and then raise any concerns over their child’s food intake with the</w:t>
      </w:r>
      <w:r>
        <w:rPr>
          <w:spacing w:val="-29"/>
          <w:sz w:val="20"/>
        </w:rPr>
        <w:t xml:space="preserve"> </w:t>
      </w:r>
      <w:r>
        <w:rPr>
          <w:sz w:val="20"/>
        </w:rPr>
        <w:t>school.</w:t>
      </w:r>
    </w:p>
    <w:p w14:paraId="79E3CE47" w14:textId="77777777" w:rsidR="001D192F" w:rsidRDefault="001D192F" w:rsidP="001D192F">
      <w:pPr>
        <w:spacing w:line="230" w:lineRule="auto"/>
        <w:rPr>
          <w:sz w:val="20"/>
        </w:rPr>
        <w:sectPr w:rsidR="001D192F" w:rsidSect="001D192F">
          <w:type w:val="continuous"/>
          <w:pgSz w:w="11910" w:h="16840"/>
          <w:pgMar w:top="1340" w:right="1380" w:bottom="280" w:left="1340" w:header="720" w:footer="720" w:gutter="0"/>
          <w:cols w:space="720"/>
        </w:sectPr>
      </w:pPr>
    </w:p>
    <w:p w14:paraId="336D8277" w14:textId="77777777" w:rsidR="001D192F" w:rsidRDefault="001D192F" w:rsidP="001D192F">
      <w:pPr>
        <w:pStyle w:val="BodyText"/>
      </w:pPr>
    </w:p>
    <w:p w14:paraId="0B32CEB3" w14:textId="77777777" w:rsidR="001D192F" w:rsidRDefault="001D192F" w:rsidP="001D192F">
      <w:pPr>
        <w:pStyle w:val="BodyText"/>
      </w:pPr>
    </w:p>
    <w:p w14:paraId="373056BC" w14:textId="77777777" w:rsidR="001D192F" w:rsidRDefault="001D192F" w:rsidP="001D192F">
      <w:pPr>
        <w:pStyle w:val="BodyText"/>
      </w:pPr>
    </w:p>
    <w:p w14:paraId="547C3C7E" w14:textId="77777777" w:rsidR="001D192F" w:rsidRDefault="001D192F" w:rsidP="001D192F">
      <w:pPr>
        <w:pStyle w:val="BodyText"/>
        <w:spacing w:before="8"/>
        <w:rPr>
          <w:sz w:val="17"/>
        </w:rPr>
      </w:pPr>
    </w:p>
    <w:p w14:paraId="3D299194" w14:textId="77777777" w:rsidR="001D192F" w:rsidRDefault="001D192F" w:rsidP="001D192F">
      <w:pPr>
        <w:pStyle w:val="Heading1"/>
        <w:spacing w:before="93"/>
      </w:pPr>
      <w:r>
        <w:t>Monitoring and Support</w:t>
      </w:r>
    </w:p>
    <w:p w14:paraId="7EC2B281" w14:textId="77777777" w:rsidR="001D192F" w:rsidRDefault="001D192F" w:rsidP="001D192F">
      <w:pPr>
        <w:pStyle w:val="BodyText"/>
        <w:spacing w:before="1"/>
        <w:rPr>
          <w:b/>
          <w:sz w:val="22"/>
        </w:rPr>
      </w:pPr>
    </w:p>
    <w:p w14:paraId="0E46F39B" w14:textId="77777777" w:rsidR="001D192F" w:rsidRDefault="001D192F" w:rsidP="001D192F">
      <w:pPr>
        <w:pStyle w:val="ListParagraph"/>
        <w:numPr>
          <w:ilvl w:val="0"/>
          <w:numId w:val="1"/>
        </w:numPr>
        <w:tabs>
          <w:tab w:val="left" w:pos="820"/>
          <w:tab w:val="left" w:pos="821"/>
        </w:tabs>
        <w:spacing w:line="230" w:lineRule="auto"/>
        <w:ind w:right="144"/>
        <w:rPr>
          <w:sz w:val="20"/>
        </w:rPr>
      </w:pPr>
      <w:r>
        <w:rPr>
          <w:sz w:val="20"/>
        </w:rPr>
        <w:t>Where there may be concerns over a child’s food and nutrition intake and /or concerns with the content of the packed lunch, this will be dealt with by school staff in a timely and</w:t>
      </w:r>
      <w:r>
        <w:rPr>
          <w:spacing w:val="-27"/>
          <w:sz w:val="20"/>
        </w:rPr>
        <w:t xml:space="preserve"> </w:t>
      </w:r>
      <w:r>
        <w:rPr>
          <w:sz w:val="20"/>
        </w:rPr>
        <w:t>sensitive manner.</w:t>
      </w:r>
    </w:p>
    <w:p w14:paraId="52FC34C9" w14:textId="77777777" w:rsidR="001D192F" w:rsidRDefault="001D192F" w:rsidP="001D192F">
      <w:pPr>
        <w:pStyle w:val="BodyText"/>
      </w:pPr>
    </w:p>
    <w:p w14:paraId="3081D4B1" w14:textId="77777777" w:rsidR="001D192F" w:rsidRDefault="001D192F" w:rsidP="001D192F">
      <w:pPr>
        <w:pStyle w:val="Heading1"/>
      </w:pPr>
      <w:r>
        <w:t>Sharing the policy</w:t>
      </w:r>
    </w:p>
    <w:p w14:paraId="7FC963B0" w14:textId="77777777" w:rsidR="001D192F" w:rsidRDefault="001D192F" w:rsidP="001D192F">
      <w:pPr>
        <w:pStyle w:val="BodyText"/>
        <w:spacing w:before="4"/>
        <w:rPr>
          <w:b/>
          <w:sz w:val="22"/>
        </w:rPr>
      </w:pPr>
    </w:p>
    <w:p w14:paraId="6C024B86" w14:textId="77777777" w:rsidR="001D192F" w:rsidRDefault="001D192F" w:rsidP="001D192F">
      <w:pPr>
        <w:pStyle w:val="ListParagraph"/>
        <w:numPr>
          <w:ilvl w:val="0"/>
          <w:numId w:val="1"/>
        </w:numPr>
        <w:tabs>
          <w:tab w:val="left" w:pos="820"/>
          <w:tab w:val="left" w:pos="821"/>
        </w:tabs>
        <w:spacing w:before="1" w:line="223" w:lineRule="auto"/>
        <w:ind w:right="216"/>
        <w:rPr>
          <w:sz w:val="20"/>
        </w:rPr>
      </w:pPr>
      <w:r>
        <w:rPr>
          <w:sz w:val="20"/>
        </w:rPr>
        <w:t>The school will ensure that all parents/carers and children are aware of the policy by sharing information via letters, website, school brochure and during</w:t>
      </w:r>
      <w:r>
        <w:rPr>
          <w:spacing w:val="-9"/>
          <w:sz w:val="20"/>
        </w:rPr>
        <w:t xml:space="preserve"> </w:t>
      </w:r>
      <w:r>
        <w:rPr>
          <w:sz w:val="20"/>
        </w:rPr>
        <w:t>assemblies.</w:t>
      </w:r>
    </w:p>
    <w:p w14:paraId="2F1845CC" w14:textId="77777777" w:rsidR="001D192F" w:rsidRDefault="001D192F" w:rsidP="001D192F">
      <w:pPr>
        <w:pStyle w:val="ListParagraph"/>
        <w:numPr>
          <w:ilvl w:val="0"/>
          <w:numId w:val="1"/>
        </w:numPr>
        <w:tabs>
          <w:tab w:val="left" w:pos="820"/>
          <w:tab w:val="left" w:pos="821"/>
        </w:tabs>
        <w:spacing w:before="31" w:line="220" w:lineRule="auto"/>
        <w:ind w:right="664"/>
        <w:rPr>
          <w:sz w:val="20"/>
        </w:rPr>
      </w:pPr>
      <w:r>
        <w:rPr>
          <w:sz w:val="20"/>
        </w:rPr>
        <w:t>The</w:t>
      </w:r>
      <w:r>
        <w:rPr>
          <w:spacing w:val="-6"/>
          <w:sz w:val="20"/>
        </w:rPr>
        <w:t xml:space="preserve"> </w:t>
      </w:r>
      <w:r>
        <w:rPr>
          <w:sz w:val="20"/>
        </w:rPr>
        <w:t>school</w:t>
      </w:r>
      <w:r>
        <w:rPr>
          <w:spacing w:val="-3"/>
          <w:sz w:val="20"/>
        </w:rPr>
        <w:t xml:space="preserve"> </w:t>
      </w:r>
      <w:r>
        <w:rPr>
          <w:sz w:val="20"/>
        </w:rPr>
        <w:t>will</w:t>
      </w:r>
      <w:r>
        <w:rPr>
          <w:spacing w:val="-6"/>
          <w:sz w:val="20"/>
        </w:rPr>
        <w:t xml:space="preserve"> </w:t>
      </w:r>
      <w:r>
        <w:rPr>
          <w:sz w:val="20"/>
        </w:rPr>
        <w:t>use</w:t>
      </w:r>
      <w:r>
        <w:rPr>
          <w:spacing w:val="-2"/>
          <w:sz w:val="20"/>
        </w:rPr>
        <w:t xml:space="preserve"> </w:t>
      </w:r>
      <w:r>
        <w:rPr>
          <w:sz w:val="20"/>
        </w:rPr>
        <w:t>opportunities</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parents’</w:t>
      </w:r>
      <w:r>
        <w:rPr>
          <w:spacing w:val="-5"/>
          <w:sz w:val="20"/>
        </w:rPr>
        <w:t xml:space="preserve"> </w:t>
      </w:r>
      <w:r>
        <w:rPr>
          <w:sz w:val="20"/>
        </w:rPr>
        <w:t>evenings</w:t>
      </w:r>
      <w:r>
        <w:rPr>
          <w:spacing w:val="-4"/>
          <w:sz w:val="20"/>
        </w:rPr>
        <w:t xml:space="preserve"> </w:t>
      </w:r>
      <w:r>
        <w:rPr>
          <w:sz w:val="20"/>
        </w:rPr>
        <w:t>and</w:t>
      </w:r>
      <w:r>
        <w:rPr>
          <w:spacing w:val="-2"/>
          <w:sz w:val="20"/>
        </w:rPr>
        <w:t xml:space="preserve"> </w:t>
      </w:r>
      <w:r>
        <w:rPr>
          <w:sz w:val="20"/>
        </w:rPr>
        <w:t>healthy</w:t>
      </w:r>
      <w:r>
        <w:rPr>
          <w:spacing w:val="-6"/>
          <w:sz w:val="20"/>
        </w:rPr>
        <w:t xml:space="preserve"> </w:t>
      </w:r>
      <w:r>
        <w:rPr>
          <w:sz w:val="20"/>
        </w:rPr>
        <w:t>living topic in science, Roots and Shoots project and DT to promote this policy as part of a whole school approach to healthier</w:t>
      </w:r>
      <w:r>
        <w:rPr>
          <w:spacing w:val="-13"/>
          <w:sz w:val="20"/>
        </w:rPr>
        <w:t xml:space="preserve"> </w:t>
      </w:r>
      <w:r>
        <w:rPr>
          <w:sz w:val="20"/>
        </w:rPr>
        <w:t>eating.</w:t>
      </w:r>
    </w:p>
    <w:p w14:paraId="513A6F29" w14:textId="77777777" w:rsidR="001D192F" w:rsidRDefault="001D192F" w:rsidP="001D192F">
      <w:pPr>
        <w:pStyle w:val="ListParagraph"/>
        <w:numPr>
          <w:ilvl w:val="0"/>
          <w:numId w:val="1"/>
        </w:numPr>
        <w:tabs>
          <w:tab w:val="left" w:pos="820"/>
          <w:tab w:val="left" w:pos="821"/>
        </w:tabs>
        <w:spacing w:before="19"/>
        <w:ind w:hanging="361"/>
        <w:rPr>
          <w:sz w:val="20"/>
        </w:rPr>
      </w:pPr>
      <w:r>
        <w:rPr>
          <w:sz w:val="20"/>
        </w:rPr>
        <w:t>The policy will be shared with all school staff and appropriate</w:t>
      </w:r>
      <w:r>
        <w:rPr>
          <w:spacing w:val="-14"/>
          <w:sz w:val="20"/>
        </w:rPr>
        <w:t xml:space="preserve"> </w:t>
      </w:r>
      <w:r>
        <w:rPr>
          <w:sz w:val="20"/>
        </w:rPr>
        <w:t>professionals.</w:t>
      </w:r>
    </w:p>
    <w:p w14:paraId="49C75FBF" w14:textId="77777777" w:rsidR="001D192F" w:rsidRDefault="001D192F" w:rsidP="001D192F">
      <w:pPr>
        <w:pStyle w:val="BodyText"/>
        <w:rPr>
          <w:sz w:val="24"/>
        </w:rPr>
      </w:pPr>
    </w:p>
    <w:p w14:paraId="00B0F2CA" w14:textId="77777777" w:rsidR="001D192F" w:rsidRDefault="001D192F" w:rsidP="001D192F">
      <w:pPr>
        <w:pStyle w:val="Heading1"/>
        <w:spacing w:before="164"/>
      </w:pPr>
      <w:r>
        <w:t>Policy Review</w:t>
      </w:r>
    </w:p>
    <w:p w14:paraId="1F5EDF0A" w14:textId="77777777" w:rsidR="001D192F" w:rsidRDefault="001D192F" w:rsidP="001D192F">
      <w:pPr>
        <w:pStyle w:val="BodyText"/>
        <w:spacing w:before="6"/>
        <w:rPr>
          <w:b/>
          <w:sz w:val="21"/>
        </w:rPr>
      </w:pPr>
    </w:p>
    <w:p w14:paraId="159F4A32" w14:textId="20BF9EB5" w:rsidR="001D192F" w:rsidRDefault="001D192F" w:rsidP="001D192F">
      <w:pPr>
        <w:pStyle w:val="ListParagraph"/>
        <w:numPr>
          <w:ilvl w:val="0"/>
          <w:numId w:val="1"/>
        </w:numPr>
        <w:tabs>
          <w:tab w:val="left" w:pos="820"/>
          <w:tab w:val="left" w:pos="821"/>
        </w:tabs>
        <w:spacing w:line="266" w:lineRule="auto"/>
        <w:ind w:right="243"/>
        <w:rPr>
          <w:sz w:val="20"/>
        </w:rPr>
      </w:pPr>
      <w:r>
        <w:rPr>
          <w:sz w:val="20"/>
        </w:rPr>
        <w:t xml:space="preserve">This policy will be reviewed as part of the schools agreed policy review process. In </w:t>
      </w:r>
      <w:r>
        <w:rPr>
          <w:sz w:val="20"/>
        </w:rPr>
        <w:t>addition,</w:t>
      </w:r>
      <w:r>
        <w:rPr>
          <w:sz w:val="20"/>
        </w:rPr>
        <w:t xml:space="preserve"> any major legislative or governmental changes regarding school food may lead to this</w:t>
      </w:r>
      <w:r>
        <w:rPr>
          <w:spacing w:val="-28"/>
          <w:sz w:val="20"/>
        </w:rPr>
        <w:t xml:space="preserve"> </w:t>
      </w:r>
      <w:r>
        <w:rPr>
          <w:sz w:val="20"/>
        </w:rPr>
        <w:t>policy being</w:t>
      </w:r>
      <w:r>
        <w:rPr>
          <w:spacing w:val="-2"/>
          <w:sz w:val="20"/>
        </w:rPr>
        <w:t xml:space="preserve"> </w:t>
      </w:r>
      <w:r>
        <w:rPr>
          <w:sz w:val="20"/>
        </w:rPr>
        <w:t>amended.</w:t>
      </w:r>
    </w:p>
    <w:p w14:paraId="5D9A2C4B" w14:textId="72233F0C" w:rsidR="001D192F" w:rsidRPr="001D192F" w:rsidRDefault="001D192F" w:rsidP="001D192F">
      <w:pPr>
        <w:pStyle w:val="ListParagraph"/>
        <w:numPr>
          <w:ilvl w:val="0"/>
          <w:numId w:val="1"/>
        </w:numPr>
        <w:tabs>
          <w:tab w:val="left" w:pos="820"/>
          <w:tab w:val="left" w:pos="821"/>
        </w:tabs>
        <w:spacing w:before="1" w:line="232" w:lineRule="auto"/>
        <w:ind w:right="168"/>
        <w:rPr>
          <w:sz w:val="20"/>
        </w:rPr>
        <w:sectPr w:rsidR="001D192F" w:rsidRPr="001D192F">
          <w:type w:val="continuous"/>
          <w:pgSz w:w="11910" w:h="16840"/>
          <w:pgMar w:top="1580" w:right="1380" w:bottom="280" w:left="1340" w:header="720" w:footer="720" w:gutter="0"/>
          <w:cols w:space="720"/>
        </w:sectPr>
      </w:pPr>
    </w:p>
    <w:p w14:paraId="213CCA1B" w14:textId="77777777" w:rsidR="00452C76" w:rsidRDefault="00452C76">
      <w:pPr>
        <w:pStyle w:val="BodyText"/>
        <w:rPr>
          <w:sz w:val="22"/>
        </w:rPr>
      </w:pPr>
    </w:p>
    <w:p w14:paraId="34223B49" w14:textId="77777777" w:rsidR="00452C76" w:rsidRDefault="00452C76">
      <w:pPr>
        <w:pStyle w:val="BodyText"/>
        <w:rPr>
          <w:sz w:val="22"/>
        </w:rPr>
      </w:pPr>
    </w:p>
    <w:p w14:paraId="649F3FB7" w14:textId="4A9304A7" w:rsidR="00452C76" w:rsidRDefault="00452C76">
      <w:pPr>
        <w:pStyle w:val="BodyText"/>
        <w:ind w:left="100"/>
      </w:pPr>
    </w:p>
    <w:sectPr w:rsidR="00452C76">
      <w:pgSz w:w="11910" w:h="16840"/>
      <w:pgMar w:top="158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C35567"/>
    <w:multiLevelType w:val="hybridMultilevel"/>
    <w:tmpl w:val="4B02E14A"/>
    <w:lvl w:ilvl="0" w:tplc="59F809FE">
      <w:numFmt w:val="bullet"/>
      <w:lvlText w:val=""/>
      <w:lvlJc w:val="left"/>
      <w:pPr>
        <w:ind w:left="820" w:hanging="360"/>
      </w:pPr>
      <w:rPr>
        <w:rFonts w:ascii="Symbol" w:eastAsia="Symbol" w:hAnsi="Symbol" w:cs="Symbol" w:hint="default"/>
        <w:w w:val="76"/>
        <w:sz w:val="20"/>
        <w:szCs w:val="20"/>
        <w:lang w:val="en-GB" w:eastAsia="en-GB" w:bidi="en-GB"/>
      </w:rPr>
    </w:lvl>
    <w:lvl w:ilvl="1" w:tplc="D570D25C">
      <w:numFmt w:val="bullet"/>
      <w:lvlText w:val="•"/>
      <w:lvlJc w:val="left"/>
      <w:pPr>
        <w:ind w:left="1656" w:hanging="360"/>
      </w:pPr>
      <w:rPr>
        <w:rFonts w:hint="default"/>
        <w:lang w:val="en-GB" w:eastAsia="en-GB" w:bidi="en-GB"/>
      </w:rPr>
    </w:lvl>
    <w:lvl w:ilvl="2" w:tplc="CDD866EE">
      <w:numFmt w:val="bullet"/>
      <w:lvlText w:val="•"/>
      <w:lvlJc w:val="left"/>
      <w:pPr>
        <w:ind w:left="2493" w:hanging="360"/>
      </w:pPr>
      <w:rPr>
        <w:rFonts w:hint="default"/>
        <w:lang w:val="en-GB" w:eastAsia="en-GB" w:bidi="en-GB"/>
      </w:rPr>
    </w:lvl>
    <w:lvl w:ilvl="3" w:tplc="51E8896A">
      <w:numFmt w:val="bullet"/>
      <w:lvlText w:val="•"/>
      <w:lvlJc w:val="left"/>
      <w:pPr>
        <w:ind w:left="3329" w:hanging="360"/>
      </w:pPr>
      <w:rPr>
        <w:rFonts w:hint="default"/>
        <w:lang w:val="en-GB" w:eastAsia="en-GB" w:bidi="en-GB"/>
      </w:rPr>
    </w:lvl>
    <w:lvl w:ilvl="4" w:tplc="1486C3DC">
      <w:numFmt w:val="bullet"/>
      <w:lvlText w:val="•"/>
      <w:lvlJc w:val="left"/>
      <w:pPr>
        <w:ind w:left="4166" w:hanging="360"/>
      </w:pPr>
      <w:rPr>
        <w:rFonts w:hint="default"/>
        <w:lang w:val="en-GB" w:eastAsia="en-GB" w:bidi="en-GB"/>
      </w:rPr>
    </w:lvl>
    <w:lvl w:ilvl="5" w:tplc="404E4298">
      <w:numFmt w:val="bullet"/>
      <w:lvlText w:val="•"/>
      <w:lvlJc w:val="left"/>
      <w:pPr>
        <w:ind w:left="5003" w:hanging="360"/>
      </w:pPr>
      <w:rPr>
        <w:rFonts w:hint="default"/>
        <w:lang w:val="en-GB" w:eastAsia="en-GB" w:bidi="en-GB"/>
      </w:rPr>
    </w:lvl>
    <w:lvl w:ilvl="6" w:tplc="575CF7BE">
      <w:numFmt w:val="bullet"/>
      <w:lvlText w:val="•"/>
      <w:lvlJc w:val="left"/>
      <w:pPr>
        <w:ind w:left="5839" w:hanging="360"/>
      </w:pPr>
      <w:rPr>
        <w:rFonts w:hint="default"/>
        <w:lang w:val="en-GB" w:eastAsia="en-GB" w:bidi="en-GB"/>
      </w:rPr>
    </w:lvl>
    <w:lvl w:ilvl="7" w:tplc="EEDE4158">
      <w:numFmt w:val="bullet"/>
      <w:lvlText w:val="•"/>
      <w:lvlJc w:val="left"/>
      <w:pPr>
        <w:ind w:left="6676" w:hanging="360"/>
      </w:pPr>
      <w:rPr>
        <w:rFonts w:hint="default"/>
        <w:lang w:val="en-GB" w:eastAsia="en-GB" w:bidi="en-GB"/>
      </w:rPr>
    </w:lvl>
    <w:lvl w:ilvl="8" w:tplc="52C6F518">
      <w:numFmt w:val="bullet"/>
      <w:lvlText w:val="•"/>
      <w:lvlJc w:val="left"/>
      <w:pPr>
        <w:ind w:left="7513"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76"/>
    <w:rsid w:val="001D192F"/>
    <w:rsid w:val="00323EB2"/>
    <w:rsid w:val="00452C76"/>
    <w:rsid w:val="00896163"/>
    <w:rsid w:val="008F14CF"/>
    <w:rsid w:val="00984093"/>
    <w:rsid w:val="00B42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820E0D"/>
  <w15:docId w15:val="{D25FC183-55BC-184C-890F-D19E14D8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rensfoodtrust.org.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Cooper</dc:creator>
  <cp:lastModifiedBy>stuart athey</cp:lastModifiedBy>
  <cp:revision>2</cp:revision>
  <dcterms:created xsi:type="dcterms:W3CDTF">2020-11-14T06:01:00Z</dcterms:created>
  <dcterms:modified xsi:type="dcterms:W3CDTF">2020-11-14T06:01:00Z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Creator">
    <vt:lpwstr>Microsoft® Word 2010</vt:lpwstr>
  </property>
  <property fmtid="{D5CDD505-2E9C-101B-9397-08002B2CF9AE}" pid="4" name="LastSaved">
    <vt:filetime>2020-07-17T00:00:00Z</vt:filetime>
  </property>
</Properties>
</file>